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ԷԱՃԱՊՁԲ-2025/5-1-ԵՊԲՀ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Միքայել Ղարիբյան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(438)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marketing.ysmu8@gmail.com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ԷԱՃԱՊՁԲ-2025/5-1-ԵՊԲՀ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ԷԱՃԱՊՁԲ-2025/5-1-ԵՊԲՀ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marketing.ysmu8@gmail.com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235/60R18 ձմեռային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4.6984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ԷԱՃԱՊՁԲ-2025/5-1-ԵՊԲՀ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ԷԱՃԱՊՁԲ-2025/5-1-ԵՊԲՀ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«ԷԱՃԱՊՁԲ-2025/5-1-ԵՊԲՀ»*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ԷԱՃԱՊՁԲ-2025/5-1-ԵՊԲՀ*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«ԷԱՃԱՊՁԲ-2025/5-1-ԵՊԲՀ»*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ԷԱՃԱՊՁԲ-2025/5-1-ԵՊԲՀ*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ԱՆՎԱԴՈՂԵՐԻ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Մասնակցի կողմից հայտով մեկից ավել արտադրող ներկայացնելու դեպքում, պայմանագրի կատարման փուլում, պայմանագրով սահմանված ողջ խմբաքանակի համար ապրանքի մատակարարումն իրականացվելու է պայմանագրով սահմանված արտադրողներից միայն մեկով՝ ըստ մատակարարի ընտրության: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235/60R18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տեխնիկական նկարագիրը և այլ պայմանները ըստ կից ֆայլի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Կորյունի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օրացուցային օրում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Ավտոմեքենաների անիվներ 235/60R18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