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Медицинский кислород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armine.hambardzumyan@oncology.am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ՈՒԱԿ-ԷԱՃԱՊՁԲ-26/15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Медицинский кислород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Медицинский кислород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ՈՒԱԿ-ԷԱՃԱՊՁԲ-26/15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armine.hambardzumyan@oncology.am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Медицинский кислород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բալոններով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ՈՒԱԿ-ԷԱՃԱՊՁԲ-26/15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ՈՒԱԿ-ԷԱՃԱՊՁԲ-26/15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ՈՒԱԿ-ԷԱՃԱՊՁԲ-26/15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"ՈՒԱԿ-ԷԱՃԱՊՁԲ-26/15"*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ՈՒԱԿ-ԷԱՃԱՊՁԲ-26/15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"ՈՒԱԿ-ԷԱՃԱՊՁԲ-26/15"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"ՈՒԱԿ-ԷԱՃԱՊՁԲ-26/15"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ՈՒԱԿ-ԷԱՃԱՊՁԲ-26/15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95%, давление 15-160 атмосфер, объём баллона 40 л. Заправка осуществляется из баллонов, предоставленных поставщиком, в любое время суток по желанию заказчика, круглосуточно. Баллоны и вентили баллонов должны быть исправны.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