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ցանցային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ցանցային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ցանցային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ցանցային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յուրաքանչյուր սարքավորման համար գնման ժամանակացույցով նախատեսված երաշխիքային ժամկետը(առնվազն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FIREWAII PAN-PA-1410 (Palo Alto Networks PA -1410) կամ համարժեք, Սնուցման աղբյուր՝ PAN-PWR-450W-AC (PA-3400, PA-1400,ION 5200 and ION 9200 450W spare power supply) կամ համարժեք-1 հատ, Սնուցման աղբյուրի միացման լար՝ PAN-PWR-CORD-EU (Power cord for Continental Europe with IEC-60320 C13 and CEE 7/7 SCHUKO cord ends10A 250V max 6ft) կամ համարժեք - 1հատ, PAN-SVC-BKLN-1410 (PA-1400 Տեխնիկական աջակցություն 1 տարի) կամ համարժեք -1 հատ, Սվիչ (JL808A Aruba IOn 1960 48G 2XGT 2SFP+Switch (High performance, smart- managed layer 2 + stackable switch 48 RJ-45 10/100/1000 ports, 2SFP+10GbE ports, 2 10GBASE-T ports)) -1 հատ, UPS SMT1500IC (APC Smart-UPS 1500VA/1000 Watts, LCD 230V, SmartConnect Port + SmartSlot, USB, երաշխիք-3 տարի (բացառությամբ մարտկոցների) և 2 տարի մարտկոցների համար) կամ համարժեք -1 հատ, Արտաքին կրիչների պահեստարան՝  RS822+ (RS822+ BAREBONE NETWORK ATTACHED STORAGE WITHOUT HDD EUR SYNOLOGY V1.0) կամ համարժեք -1 հատ, Կոշտ սկավառակ HAT3310-8T (HDD HAT3310-8T 3.5" SATA III SYNOLOGY V1.0) կամ համարժեք -2 հատ:
  Ապրանքների տեղափոխումը և բեռնաթափումը Գնորդի պահեստ իրականացնում է Վաճառողը՝ իր միջոցների հաշվին։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