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финансов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М. Адамян-1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антивирусные программные пакеты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Саакян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lusine.sahakyan@minfin.am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011800114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финансов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ՖՆ-ԷԱՃԾՁԲ-25/2</w:t>
      </w:r>
      <w:r w:rsidRPr="005704A1">
        <w:rPr>
          <w:rFonts w:ascii="Calibri" w:hAnsi="Calibri" w:cs="Times Armenian"/>
          <w:lang w:val="ru-RU"/>
        </w:rPr>
        <w:br/>
      </w:r>
      <w:r w:rsidRPr="005704A1">
        <w:rPr>
          <w:rFonts w:ascii="Calibri" w:hAnsi="Calibri" w:cstheme="minorHAnsi"/>
          <w:lang w:val="af-ZA"/>
        </w:rPr>
        <w:t>2025.10.07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финансов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финансов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антивирусные программные пакеты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антивирусные программные пакеты</w:t>
      </w:r>
      <w:r w:rsidR="005704A1" w:rsidRPr="005704A1">
        <w:rPr>
          <w:rFonts w:ascii="Calibri" w:hAnsi="Calibri"/>
          <w:b/>
          <w:lang w:val="ru-RU"/>
        </w:rPr>
        <w:t>ДЛЯНУЖД</w:t>
      </w:r>
      <w:r w:rsidR="00D80C43" w:rsidRPr="00D80C43">
        <w:rPr>
          <w:rFonts w:ascii="Calibri" w:hAnsi="Calibri"/>
          <w:b/>
          <w:lang w:val="hy-AM"/>
        </w:rPr>
        <w:t>Министерство финансов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ՖՆ-ԷԱՃԾՁԲ-25/2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lusine.sahakyan@minfin.am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антивирусные программные пакеты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2025.10.20. 11:15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ՖՆ-ԷԱՃԾՁԲ-25/2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финансов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ՖՆ-ԷԱՃԾՁԲ-25/2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ՖՆ-ԷԱՃԾՁԲ-25/2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ՖՆ-ԷԱՃԾՁԲ-25/2"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финансов РА*(далее — Заказчик) процедуре закупок под кодом ՀՀ ՖՆ-ԷԱՃԾՁԲ-25/2*.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ՖՆ-ԷԱՃԾՁԲ-25/2"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финансов РА*(далее — Заказчик) процедуре закупок под кодом ՀՀ ՖՆ-ԷԱՃԾՁԲ-25/2*.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ՖՆ-ԷԱՃԾՁԲ-25/2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____9_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Продление срока действия лицензии дейстующей антивирусной программы ESET NOD32 Smart Security Business Edition
(для 400 компютеров и серверов ) на 365 календарных  дней.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21 календарного дня с момента вступления в силу условия об исполнении прав и обязанностей сторон, предусмотренных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