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ԱԱԾ-ՏՆՏՎ-էԱՃԱՊՁԲ-25/2-մազ կտրելու սարքեր</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մազ կտրելու սարքերի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tvh@sns.am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ԱԱԾ-ՏՆՏՎ-էԱՃԱՊՁԲ-25/2-մազ կտրելու սարքեր</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մազ կտրելու սարքերի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մազ կտրելու սարքերի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ԱԱԾ-ՏՆՏՎ-էԱՃԱՊՁԲ-25/2-մազ կտրելու սարքեր</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tvh@sns.am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մազ կտրելու սարքերի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ԱԱԾ-ՏՆՏՎ-էԱՃԱՊՁԲ-25/2-մազ կտրելու սարքեր</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ԱԱԾ-ՏՆՏՎ-էԱՃԱՊՁԲ-25/2-մազ կտրելու սարքեր</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ԱԱԾ-ՏՆՏՎ-էԱՃԱՊՁԲ-25/2-մազ կտրելու սարքեր»*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ԱԱԾ-ՏՆՏՎ-էԱՃԱՊՁԲ-25/2-մազ կտրելու սարքեր*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ԱԱԾ-ՏՆՏՎ-էԱՃԱՊՁԲ-25/2-մազ կտրելու սարքեր»*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ԱԱԾ-ՏՆՏՎ-էԱՃԱՊՁԲ-25/2-մազ կտրելու սարքեր*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մազ կտրելու սարքերի ձեռբերում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մեքենա։ 
Էլեկտրական 50 Հց հաճախականության, 220Վ լարման համար: Շարժիչի հզորությունը 10-20 Վտ: Շարժիչը՝ ռոտորային, կտրող դանակի լայնքը 41-46մմ, կերամիկայից, առնվազն 4 հատ փոխարինվող, չդեֆորմացվող գլխիկներով, 3մմ, 6մմ, 9մմ, 12 մմ երկարությամբ մազը կտրելու հնարավորությամբ : Թույլատրվում է նաև, մազի կտրման 3մմ-12մմ չափի փոփոխման ինքնակարգավորիչով, մեկ գլխիկանի տարբերակը:  Անվտանգությունը ըստ՝ ՀՀ կառավարության 2015թ. մարտի 19-ի N 285-Ն որոշման հաստատված «Ցածր լարման էլեկտրասարքավորումների անվտանգության» տեխնիկական կանոնակարգի համաձայն: Բոլոր չափորոշիչների թույլատրելի շեղումը՝ 2%: Արտադրողի կողմից ապրանքին տրված երաշխիքային ժամկետը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մեքենա մարտկոցով։ 
Մեկ հատ մազ կտրող սարքի լրակազմը ներառում  է նաև  գլխիկ (գլխիկներ) և էլեկտրական լիցքավորիչ՝ 50 - 60 Հց հաճախականության, 220Վ լարման համար: Սնուցումը մարտկոցից՝ լիթիում-իոնային,100 % լիցքավորված մարտկոցով  շահագործման ժամանակահատվածը առնվազն 60-90 րոպե: Շարժիչի հզորությունը 10-30 Վտ: Շարժիչը՝ ռոտորային , կտրող դանակի լայնքը 41-45 մմ՝ կերամիկայից, առնվազն 4 հատ փոխարինվող, չդեֆորմացվող գլխիկներով, 3 մմ, 6 մմ, 9 մմ, 12մմ երկարությամբ մազը կտրելու հնարավորությամբ:
Թույլատրվում է նաև, մազի կտրման 3մմ-ից մինչև 12մմ չափսի փոփոխման ինքնակարգավորիչով, մեկ գլխիկանի տարբերակը: Անվտանգությունը ըստ՝ ՀՀ կառավարության 2015թ. մարտի 19-ի N 285-Ն որոշմամբ հաստատված «Ցածր լարման էլեկտրասարքավորումների անվտանգության» տեխնիկական կանոնակարգի համաձայն: Բոլոր չափորոշիչների թույլատրելի շեղումը՝ 2%: Արտադրողի կողմից ապրանքին տրված երաշխիքային ժամկետը առնվազն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