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2025.10.06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ԱԺ ԷԱՃԾՁԲ-26/1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Ազգային Ժողով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Մարշալ Բաղրամյան 19</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Ազգային ժողովի 2026 թվականի կարիքների համար տեքստիլի մաքրման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Ռուզաննա Հովհաննիսյան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011513435</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gnumner@parliament.am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Ազգային Ժողով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ԱԺ ԷԱՃԾՁԲ-26/1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2025.10.06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Ազգային Ժողով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Ազգային Ժողով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Ազգային ժողովի 2026 թվականի կարիքների համար տեքստիլի մաքրման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Ազգային Ժողով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Ազգային ժողովի 2026 թվականի կարիքների համար տեքստիլի մաքրման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ԱԺ ԷԱՃԾՁԲ-26/1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gnumner@parliament.am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Ազգային ժողովի 2026 թվականի կարիքների համար տեքստիլի մաքրման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382.58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4.6044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446.2</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2025.10.21. 15:30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ԱԺ ԷԱՃԾՁԲ-26/1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Ազգային Ժողով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ԱԺ ԷԱՃԾՁԲ-26/1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ԱԺ ԷԱՃԾՁԲ-26/1»*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ԷԱՃԾՁԲ-26/1*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ԱԺ ԷԱՃԾՁԲ-26/1»*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ԷԱՃԾՁԲ-26/1*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կիսաբամբակյա և կիսասինթետիկ կտորե սփրոցների, լվացման, քիմ. մաքրման, չորացման և արդուկման ծառայություններ: Անհրաժեշտ է մաքրման աշխատանքներում օգտագործել էկոլոգիապես մաքուր, սերտիֆիկատացված, չոր, հեղուկ և փոշի՝ մաքրող-լվացող, ախտահանող, կեղտաբծերը մաքրող միջոցներ, իսկ աշխատանքները կատարել մեքենայացված: 
Ծառայությունները պետք է մատուցվեն պատվերը ստանալուց առավելագույնը՝ 3 օրացուցային օրվա ընթացքում: 
Պատվիրատուի կողմից տրամադրված լվացման ենթակա միավորների փաթեթավումը և տեղափոխումը (նաև վերադարձը) պետք է իրականացվի ծառայություն մատուցող ընկերության միջոցով: 
Ընդունում-հանձնումը պետք է իրականացվի տվյալ կազմակերպության լիազորված ներկայացուցչի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Վարագույրների քիմ. մաքրում և լվացում: Անհրաժեշտ է մաքրման աշխատանքներում օգտագործել էկոլոգիապես մաքուր, սերտիֆիկատացված, չոր, հեղուկ և փոշի՝ մաքրող-լվացող, ախտահանող, կեղտաբծերը մաքրող միջոցներ, իսկ աշխատանքները կատարել մեքենայացված: 
Ծառայությունները պետք է մատուցվեն պատվերը ստանալուց առավելագույնը 3 օրացուցային օրվա ընթացքում: Պատվիրատուի կողմից տրամադրված լվացման ենթակա միավորների փաթեթավորումը և տեղափոխումը (նաև վերադարձը) պետք է իրականացվի ծառայություն մատուցող ընկերության միջոցներով: 
Ընդունում-հանձնումը պետք է իրականացվի տվյալ կազմակերպության լիազորված ներկայացուցչի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Գորգերը և ուղեգորգերը պետք է մաքրվեն պրոֆեսիոնալ սարքավորումներով և մաքրող միջոցներով: Կազմակերպությունը, կախված աղտոտվածության աստիճանից, պետք է իրականացնի ինչպես սովորական, այնպես էլ քիմ. Մաքրում: Քիմ մաքրումն իրականացվի հատուկ լվացող փոշեկուլի միջոցով, մաքուր ջրով, ապահովելով կեղտաջրերի արդյունավետ հեռացումը: 
Գորգերի լվացումը պետք է կատարվի հետևյալ փուլերով՝ նախնական մշակում, մեքենայացված կամ մեխանիկական մաքրում, նախորդ փուլերում մշակված լաքաների հեռացում: 
Ուղեգորգերի լվացման ծառայությունները պետք է մատուցվեն ք. Երևան, Բաղրամյան 19 հասցեում, իսկ գորգերինը լվացման կետում: 
Ընդունում-հանձնումը պետք է իրականացվի տվյալ կազմակերպության լիազորված ներկայացուցչի կողմից: Ծառայությունները պետք է մատուցվեն պատվերը ստանալուց առավելագույնը՝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Աթոռների, բազկաթոռների և բազմոցների քիմ. մաքրում, որի արդյունքում պետք է ապահովվի կեղտաբծերի հեռացումը, քիմիական հոտերի և մնացորդների բացակայությունը, գույների կայունությունը, գործվածքի որակի ապահովումը: Աթոռները պետք է մաքրվեն պրոֆեսիոնալ սարքավորումներով և մասնագիտացված մաքրող միջոցներով: Ծառայությունները պետք է մատուցվեն ք. Երևան, Բաղրամյան 19 հասցեում: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