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ՀԱԱՀ-ԷԱՃԱՊՁԲ-25/96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ՀԱԱՀ-ԷԱՃԱՊՁԲ-25/96</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ՀԱԱՀ-ԷԱՃԱՊՁԲ-25/96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ՀԱԱՀ-ԷԱՃԱՊՁԲ-25/96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ՀԱԱՀ-ԷԱՃԱՊՁԲ-25/96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Биогумус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Биогумус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переработанный аэробными микроорганизмами навоз, который по своему составу считается удобрением. Содержит макро-, микро- и мезоэлементы в виде комплексных соединений с гуминовыми и фульвокислотами в соотношении, необходимом для обеспечения растений полностью сбалансированными элементами питания. Является средой для развития непатогенных почвенных микроорганизмов.
Имеет следующий химический состав
Общий азот 1500 - 2500 мг/100 г
Общий фосфор 1300 - 2000 мг/100 г
Калий 1600 - 2200 мг/100 г
Соотношение кальция и магния 2,5-5 : 1
Сухое органическое вещество 50 - 55%
Влажность 40 - 50%
Ph до 7,7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Эчмиадзин, ул. Исси-ле-Мулинуа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Биогумус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