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F0550" w14:textId="77777777" w:rsidR="007071B9" w:rsidRPr="008441AD" w:rsidRDefault="007071B9" w:rsidP="003A1B53">
      <w:pPr>
        <w:jc w:val="both"/>
        <w:rPr>
          <w:rFonts w:ascii="GHEA Mariam" w:hAnsi="GHEA Mariam"/>
          <w:sz w:val="22"/>
          <w:szCs w:val="22"/>
        </w:rPr>
      </w:pPr>
    </w:p>
    <w:p w14:paraId="69CE965B" w14:textId="77777777" w:rsidR="007071B9" w:rsidRDefault="007071B9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4B023A35" w14:textId="592C6E96" w:rsidR="00071D1C" w:rsidRPr="008441A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8441AD">
        <w:rPr>
          <w:rFonts w:ascii="GHEA Mariam" w:hAnsi="GHEA Mariam"/>
          <w:sz w:val="22"/>
          <w:szCs w:val="22"/>
          <w:lang w:val="hy-AM"/>
        </w:rPr>
        <w:t xml:space="preserve">ՏԵԽՆԻԿԱԿԱՆ ԲՆՈՒԹԱԳԻՐ </w:t>
      </w:r>
      <w:bookmarkStart w:id="0" w:name="_GoBack"/>
      <w:bookmarkEnd w:id="0"/>
    </w:p>
    <w:p w14:paraId="2F7FDC45" w14:textId="77777777" w:rsidR="00071D1C" w:rsidRPr="008441A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</w:r>
      <w:r w:rsidRPr="008441A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619"/>
        <w:gridCol w:w="1121"/>
      </w:tblGrid>
      <w:tr w:rsidR="005F26B1" w:rsidRPr="008441AD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5F26B1" w:rsidRPr="008441AD" w14:paraId="67BC53DC" w14:textId="77777777" w:rsidTr="00864644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հրավերով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չափաբաժնի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գնումների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պլանով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միջանցիկ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ծածկագիրը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ըստ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ԳՄԱ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դասակարգման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8441AD" w:rsidRDefault="000F6E48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ապրանքային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նշանը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="00114CA8" w:rsidRPr="008441AD">
              <w:rPr>
                <w:rFonts w:ascii="Sylfaen" w:hAnsi="Sylfaen"/>
                <w:sz w:val="16"/>
                <w:szCs w:val="16"/>
              </w:rPr>
              <w:t>ֆիրմային</w:t>
            </w:r>
            <w:proofErr w:type="spellEnd"/>
            <w:r w:rsidR="00114CA8"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114CA8" w:rsidRPr="008441AD"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  <w:r w:rsidR="00114CA8" w:rsidRPr="008441AD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</w:t>
            </w:r>
            <w:r w:rsidR="00D0489D" w:rsidRPr="008441AD">
              <w:rPr>
                <w:rFonts w:ascii="Sylfaen" w:hAnsi="Sylfaen"/>
                <w:sz w:val="16"/>
                <w:szCs w:val="16"/>
              </w:rPr>
              <w:t>ոդելը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="009F06BA" w:rsidRPr="008441AD">
              <w:rPr>
                <w:rFonts w:ascii="Sylfaen" w:hAnsi="Sylfaen"/>
                <w:sz w:val="16"/>
                <w:szCs w:val="16"/>
              </w:rPr>
              <w:t>ա</w:t>
            </w:r>
            <w:r w:rsidR="00071D1C" w:rsidRPr="008441AD">
              <w:rPr>
                <w:rFonts w:ascii="Sylfaen" w:hAnsi="Sylfaen"/>
                <w:sz w:val="16"/>
                <w:szCs w:val="16"/>
              </w:rPr>
              <w:t>րտադրող</w:t>
            </w:r>
            <w:r w:rsidR="009F06BA" w:rsidRPr="008441AD">
              <w:rPr>
                <w:rFonts w:ascii="Sylfaen" w:hAnsi="Sylfaen"/>
                <w:sz w:val="16"/>
                <w:szCs w:val="16"/>
              </w:rPr>
              <w:t>ի</w:t>
            </w:r>
            <w:proofErr w:type="spellEnd"/>
            <w:r w:rsidR="009F06BA"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="009F06BA" w:rsidRPr="008441AD">
              <w:rPr>
                <w:rFonts w:ascii="Sylfaen" w:hAnsi="Sylfaen"/>
                <w:sz w:val="16"/>
                <w:szCs w:val="16"/>
              </w:rPr>
              <w:t>անվանում</w:t>
            </w:r>
            <w:r w:rsidR="00071D1C" w:rsidRPr="008441AD">
              <w:rPr>
                <w:rFonts w:ascii="Sylfaen" w:hAnsi="Sylfaen"/>
                <w:sz w:val="16"/>
                <w:szCs w:val="16"/>
              </w:rPr>
              <w:t>ը</w:t>
            </w:r>
            <w:proofErr w:type="spellEnd"/>
            <w:r w:rsidR="00071D1C"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r w:rsidR="00F954E8" w:rsidRPr="008441AD">
              <w:rPr>
                <w:rFonts w:ascii="Sylfaen" w:hAnsi="Sylfaen"/>
                <w:sz w:val="16"/>
                <w:szCs w:val="16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տեխնիկական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չափման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միավոր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գինը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/ՀՀ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ընդհանուր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  <w:p w14:paraId="78BEEB9A" w14:textId="00DE2B2A" w:rsidR="000E36EA" w:rsidRPr="008441AD" w:rsidRDefault="000E36EA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733" w:type="dxa"/>
            <w:gridSpan w:val="3"/>
            <w:shd w:val="clear" w:color="auto" w:fill="auto"/>
            <w:vAlign w:val="center"/>
          </w:tcPr>
          <w:p w14:paraId="4F616DC1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5F26B1" w:rsidRPr="008441AD" w14:paraId="2D527A81" w14:textId="77777777" w:rsidTr="00864644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8441AD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ենթակա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8441AD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Ժ</w:t>
            </w:r>
            <w:r w:rsidR="00071D1C" w:rsidRPr="008441AD">
              <w:rPr>
                <w:rFonts w:ascii="Sylfaen" w:hAnsi="Sylfaen"/>
                <w:sz w:val="16"/>
                <w:szCs w:val="16"/>
              </w:rPr>
              <w:t>ամկետը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>**</w:t>
            </w:r>
            <w:r w:rsidR="009F06BA" w:rsidRPr="008441AD">
              <w:rPr>
                <w:rFonts w:ascii="Sylfaen" w:hAnsi="Sylfaen"/>
                <w:sz w:val="16"/>
                <w:szCs w:val="16"/>
              </w:rPr>
              <w:t>*</w:t>
            </w:r>
          </w:p>
          <w:p w14:paraId="1FD0EE4B" w14:textId="77777777" w:rsidR="00700C81" w:rsidRPr="008441AD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9325C5" w:rsidRPr="008441AD" w14:paraId="6D73FD91" w14:textId="77777777" w:rsidTr="00864644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9325C5" w:rsidRPr="008441AD" w:rsidRDefault="009325C5" w:rsidP="009325C5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2FC88918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263661F0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96CB426" w14:textId="3E13CBC1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 w:cs="Calibri"/>
                <w:sz w:val="16"/>
                <w:szCs w:val="16"/>
              </w:rPr>
              <w:t>Alanine Aminotransferase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795EF4D5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441AD">
              <w:rPr>
                <w:rFonts w:ascii="Sylfaen" w:hAnsi="Sylfaen" w:cs="Calibri"/>
                <w:sz w:val="16"/>
                <w:szCs w:val="16"/>
              </w:rPr>
              <w:t>MINDRAY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>BS</w:t>
            </w:r>
            <w:proofErr w:type="gram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-240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>PRO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r w:rsidRPr="008441AD">
              <w:rPr>
                <w:rFonts w:ascii="Sylfaen" w:hAnsi="Sylfaen" w:cs="Calibri"/>
                <w:sz w:val="16"/>
                <w:szCs w:val="16"/>
              </w:rPr>
              <w:t>Ի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ալանինամինոտրանսֆերազայի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թեստ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-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հավաքածու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>է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>՝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4x35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+ 2x18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>: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942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133C8497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13B75AB1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7C1EF6DD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2B5BCF17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4BCD156" w14:textId="0CE448DB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«</w:t>
            </w: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Նաիրիի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կենտրոն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» 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ՓԲԸ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ք</w:t>
            </w:r>
            <w:r w:rsidRPr="008441AD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Եղվարդ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Չարենցի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փող</w:t>
            </w:r>
            <w:proofErr w:type="spellEnd"/>
            <w:r w:rsidRPr="008441AD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, 196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1C59338F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24550A2C" w14:textId="5865077F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Մինչև</w:t>
            </w:r>
            <w:proofErr w:type="spellEnd"/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25</w:t>
            </w:r>
            <w:r w:rsidRPr="008441AD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8441AD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5</w:t>
            </w:r>
            <w:r w:rsidRPr="008441AD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8441AD">
              <w:rPr>
                <w:b/>
                <w:bCs/>
                <w:i/>
                <w:iCs/>
                <w:sz w:val="16"/>
                <w:szCs w:val="16"/>
              </w:rPr>
              <w:t>․</w:t>
            </w:r>
          </w:p>
        </w:tc>
      </w:tr>
      <w:tr w:rsidR="0062123B" w:rsidRPr="008441AD" w14:paraId="595A14FE" w14:textId="77777777" w:rsidTr="003A1B53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902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56C" w14:textId="7425ABF1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95F4" w14:textId="7980ECF5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F0CF" w14:textId="77777777" w:rsidR="0062123B" w:rsidRPr="008441AD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Aspartatse</w:t>
            </w:r>
            <w:proofErr w:type="spellEnd"/>
          </w:p>
          <w:p w14:paraId="642883AF" w14:textId="606826DD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 w:cs="Calibri"/>
                <w:sz w:val="16"/>
                <w:szCs w:val="16"/>
              </w:rPr>
              <w:t>Aminotransferase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CCCF" w14:textId="4A9F3FD9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-240 PRO-Ի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ասպարտատամինոտրասֆերազա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՝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4x35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+ 2x18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>: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942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404B933F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7EA" w14:textId="58E2DF00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383E" w14:textId="520DEBD9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9E54E" w14:textId="2DEC2DC1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1B77CA" w14:textId="3D35938A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F7558" w14:textId="2819ACC9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D59FA2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13BEC528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C8A1A" w14:textId="5BAE8F08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F97C" w14:textId="55F28DFC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F56B" w14:textId="4E303136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 w:cs="Calibri"/>
                <w:sz w:val="16"/>
                <w:szCs w:val="16"/>
              </w:rPr>
              <w:t>Creatinine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EDF" w14:textId="3BA97E7A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-240 PRO-Ի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կրեատինինի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՝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2x27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+ 1x18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>: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366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DB84" w14:textId="090594F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E" w14:textId="5C2AFBD7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C51" w14:textId="60A46EA7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54000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095EE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C5D4B9C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3421FCD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2DC0A6F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AF2BE7A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48AE73B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1EA0ED0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73BC3B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E7BAAE4" w14:textId="1A9C1D30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F631407" w14:textId="17AC0D01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ABDCC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8CD150C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AE56EE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823D588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9E6AF1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9564683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33330B7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6A596D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70417A6" w14:textId="09AD7B90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0C239B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4BF0929C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1FA11B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5A55" w14:textId="0E407379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3A55" w14:textId="2416CBDE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A558" w14:textId="6F38FDEF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 w:cs="Calibri"/>
                <w:sz w:val="16"/>
                <w:szCs w:val="16"/>
              </w:rPr>
              <w:t>Glucose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1255" w14:textId="69F4061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-240 PRO-Ի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գլյուկոզայի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՝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4x36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+ 2x34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>: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706</w:t>
            </w:r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4042" w14:textId="7EE06D88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E11" w14:textId="5F8C9135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963" w14:textId="6870683D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36000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4FE1B" w14:textId="6B1DE151" w:rsidR="0062123B" w:rsidRPr="008441AD" w:rsidRDefault="007071B9" w:rsidP="003C18AC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     </w:t>
            </w:r>
            <w:r w:rsidR="003C18AC" w:rsidRPr="008441AD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524646E" w14:textId="2C0A01D4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DA528" w14:textId="6B5783A4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25B72A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27F17516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20A88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EE68" w14:textId="7D1EB73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CDF1" w14:textId="0798E3F6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8441AD">
              <w:rPr>
                <w:rFonts w:ascii="Sylfaen" w:hAnsi="Sylfaen" w:cs="Arial"/>
                <w:sz w:val="16"/>
                <w:szCs w:val="16"/>
              </w:rPr>
              <w:lastRenderedPageBreak/>
              <w:t>(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7F4D" w14:textId="56009405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 w:cs="Calibri"/>
                <w:sz w:val="16"/>
                <w:szCs w:val="16"/>
              </w:rPr>
              <w:lastRenderedPageBreak/>
              <w:t>Bilirubin Total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443" w14:textId="122095B5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-240 PRO-Ի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lastRenderedPageBreak/>
              <w:t>ընդհանուր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բիլիռուբինի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՝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4x20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+ 1x20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>: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336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EFA2" w14:textId="0C9438FE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E5E8" w14:textId="46CB08B4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B6C5" w14:textId="6CA7B147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24D12" w14:textId="4C125C43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2073F7" w14:textId="7DE06366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DA0C0" w14:textId="2EAA4D5F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DCAD4F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12550B1B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AD8164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99DF6" w14:textId="0CF0098C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DCEE5" w14:textId="0E0CBA2A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 w:cs="Arial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 w:cs="Arial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E995" w14:textId="53D26436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 w:cs="Calibri"/>
                <w:sz w:val="16"/>
                <w:szCs w:val="16"/>
              </w:rPr>
              <w:t>Total 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342EB52D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-240 PRO-Ի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ընդհանուր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խոլեսթերինի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՝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 w:cs="Calibri"/>
                <w:sz w:val="16"/>
                <w:szCs w:val="16"/>
              </w:rPr>
              <w:t xml:space="preserve"> 4x40մլ:</w:t>
            </w:r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728 </w:t>
            </w:r>
            <w:r w:rsidRPr="008441AD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CC60" w14:textId="2D5B1E60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8714B" w14:textId="7C583E24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14400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F0BCF" w14:textId="44F8B14D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4D18AE" w14:textId="36234BB3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374DB92" w14:textId="3D2129CB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181B94" w14:textId="5DDEBBBB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8E69E56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79BF3784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9D44CCA" w14:textId="77777777" w:rsidR="0062123B" w:rsidRPr="008441AD" w:rsidRDefault="0062123B" w:rsidP="0062123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92C052" w14:textId="38F839CC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E8C296" w14:textId="25CE07A0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DC231" w14:textId="2E4CBDB4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Calcium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8FB980" w14:textId="545FF788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/>
                <w:sz w:val="16"/>
                <w:szCs w:val="16"/>
              </w:rPr>
              <w:t>MINDRAY  BS</w:t>
            </w:r>
            <w:proofErr w:type="gramEnd"/>
            <w:r w:rsidRPr="008441AD">
              <w:rPr>
                <w:rFonts w:ascii="Sylfaen" w:hAnsi="Sylfaen"/>
                <w:sz w:val="16"/>
                <w:szCs w:val="16"/>
              </w:rPr>
              <w:t xml:space="preserve">-240 PRO-Ի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բիոքիմիական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վերլուծիչի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կալցիումի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Նյութի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ծրագրավորումը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կատարում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մատակարարը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համապատասխան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արտադրողի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կողմից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սերտիֆիկացված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մասնագետներով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պակաս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4x40մլ:</w:t>
            </w: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728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թեստ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4C53" w14:textId="570E8341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8EA7D" w14:textId="29544C26" w:rsidR="0062123B" w:rsidRPr="008441AD" w:rsidRDefault="003C18AC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88B2F" w14:textId="153C90E0" w:rsidR="0062123B" w:rsidRPr="008441AD" w:rsidRDefault="003C18AC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CE46F4" w14:textId="77777777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B078BE" w14:textId="62A70D5D" w:rsidR="0062123B" w:rsidRPr="008441AD" w:rsidRDefault="003C18AC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214F5CE" w14:textId="77777777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19CCD" w14:textId="77777777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269F13" w14:textId="0FB0F197" w:rsidR="0062123B" w:rsidRPr="008441AD" w:rsidRDefault="003C18AC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9B1816F" w14:textId="77777777" w:rsidR="0062123B" w:rsidRPr="008441AD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725461AA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4F87604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D46838" w14:textId="024E1E64" w:rsidR="0062123B" w:rsidRPr="008441AD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F146B" w14:textId="6FCC7444" w:rsidR="0062123B" w:rsidRPr="008441AD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F323F" w14:textId="192D4828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TSH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791E1" w14:textId="05CC0DBC" w:rsidR="0062123B" w:rsidRPr="008441AD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8441AD">
              <w:rPr>
                <w:rFonts w:ascii="Sylfaen" w:hAnsi="Sylfaen"/>
                <w:sz w:val="16"/>
                <w:szCs w:val="16"/>
              </w:rPr>
              <w:t xml:space="preserve"> 900i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քեմիլյունմինեսցենտային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իմմունային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վերլուծության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համակարգի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թիրեոտրոպ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հորմոնի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քանակական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օրիգինալ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MINDRAY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ընկերության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արտադրության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տվյալ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կետը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դիտարկվում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անխափան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աշխատանքի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ավել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100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թեստ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02F0" w14:textId="04454FBB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6C61" w14:textId="2B8D8D5C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C07D" w14:textId="0ED6B068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03E40" w14:textId="2D47517B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670D1A0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6BFB1" w14:textId="3867BBFD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694B799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327061DC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B18F8F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DD06B7" w14:textId="73959370" w:rsidR="0062123B" w:rsidRPr="008441AD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33691420/570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5762F0" w14:textId="2CE1200B" w:rsidR="0062123B" w:rsidRPr="008441AD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B68EE" w14:textId="077D4214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Troponin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7540D6" w14:textId="4949D9AA" w:rsidR="0062123B" w:rsidRPr="008441AD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Լիովին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ավտոմատ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8441AD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8441AD">
              <w:rPr>
                <w:rFonts w:ascii="Sylfaen" w:hAnsi="Sylfaen"/>
                <w:sz w:val="16"/>
                <w:szCs w:val="16"/>
              </w:rPr>
              <w:t xml:space="preserve"> 900i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քեմիլյունմինեսցենտային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իմմունային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վերլուծության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համակարգի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նախատեսված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տրոպոնին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I-ի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քանակական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որոշման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թեստ-հավաքածու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օրիգինալ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MINDRAY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ընկերության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արտադրության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տվյալ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կետը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դիտարկվում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անխափան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աշխատանքի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ավել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50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թեստ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2B6F" w14:textId="7DE27C30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0050F" w14:textId="505B3CD4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45000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EF215" w14:textId="5548EF2E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270000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C9DD1A" w14:textId="1F42F8AD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6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A34279A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03421" w14:textId="38E17613" w:rsidR="0062123B" w:rsidRPr="008441AD" w:rsidRDefault="003C18AC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6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3CD97D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441AD" w14:paraId="5911BBC8" w14:textId="77777777" w:rsidTr="003A1B5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BAC331" w14:textId="77777777" w:rsidR="0062123B" w:rsidRPr="008441AD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ECE0B" w14:textId="7A94D701" w:rsidR="0062123B" w:rsidRPr="008441AD" w:rsidRDefault="0062123B" w:rsidP="009325C5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441AD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937263" w14:textId="4B214FB8" w:rsidR="0062123B" w:rsidRPr="008441AD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լաբորատոր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ազդանյութեր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ռեագենտներ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80A39" w14:textId="6FBF12B9" w:rsidR="0062123B" w:rsidRPr="008441AD" w:rsidRDefault="003A1B53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Helicobacter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pyloi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E8B262" w14:textId="77777777" w:rsidR="009325C5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ՀԵԼԻԿՈԲԱԿՏԵՐ ՊԻԼՈՐԻ ՈՐՈՇՄԱՆ ՈՒՐԵԱԶԱՅԻՆ ԹԵՍԹ</w:t>
            </w:r>
          </w:p>
          <w:p w14:paraId="1CCCE069" w14:textId="617875D8" w:rsidR="0062123B" w:rsidRPr="008441AD" w:rsidRDefault="009325C5" w:rsidP="009325C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Բիոպտատում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Helicobacter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pylori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բակտերիայի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գերարագ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որոշման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թեստ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հավաքածու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չոր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ուրեազային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թեսթ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Կախված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նմուշի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մեջ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բակտերիայի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կոնցենտրացիայից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՝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թեսթի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գույնի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փոփոխություն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՝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առնվազն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չորս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երանգներով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՝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մանուշակագույն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վառ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կարմիր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մուգ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վարդագույն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բաց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վարդագույն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բակտերիայի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բացակայության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դեպքում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՝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դեղին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։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Արդյունքների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գնահատումը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1-60րոպե,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Ծանր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ինֆեկցիաների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դեպքում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1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րոպե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հետ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։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Թեստի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պահպանման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ջերմաստիճանը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առնվազ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2</w:t>
            </w:r>
            <w:r w:rsidRPr="008441AD">
              <w:rPr>
                <w:sz w:val="16"/>
                <w:szCs w:val="16"/>
                <w:lang w:val="ru-RU"/>
              </w:rPr>
              <w:t>℃</w:t>
            </w: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-42</w:t>
            </w:r>
            <w:r w:rsidRPr="008441AD">
              <w:rPr>
                <w:sz w:val="16"/>
                <w:szCs w:val="16"/>
                <w:lang w:val="ru-RU"/>
              </w:rPr>
              <w:t>℃</w:t>
            </w:r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։</w:t>
            </w: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Տուփում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50</w:t>
            </w:r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թեստ</w:t>
            </w: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պիտանիության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ժամկետը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4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տարի</w:t>
            </w:r>
            <w:proofErr w:type="spellEnd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։</w:t>
            </w: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Որակի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միջազգային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 CE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հավաստագրի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 xml:space="preserve">, ISO 13485 </w:t>
            </w:r>
            <w:proofErr w:type="spellStart"/>
            <w:r w:rsidRPr="008441AD">
              <w:rPr>
                <w:rFonts w:ascii="Sylfaen" w:hAnsi="Sylfaen" w:cs="Sylfaen"/>
                <w:sz w:val="16"/>
                <w:szCs w:val="16"/>
                <w:lang w:val="ru-RU"/>
              </w:rPr>
              <w:t>առկայություն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։</w:t>
            </w: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Հավաքածուն</w:t>
            </w:r>
            <w:proofErr w:type="spellEnd"/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՝ 50թեստ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DC5B" w14:textId="00E70451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78273" w14:textId="57DB1E0A" w:rsidR="0062123B" w:rsidRPr="008441AD" w:rsidRDefault="009325C5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55000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44520" w14:textId="1096D8B3" w:rsidR="0062123B" w:rsidRPr="008441AD" w:rsidRDefault="009325C5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441AD">
              <w:rPr>
                <w:rFonts w:ascii="Sylfaen" w:hAnsi="Sylfaen"/>
                <w:sz w:val="16"/>
                <w:szCs w:val="16"/>
                <w:lang w:val="hy-AM"/>
              </w:rPr>
              <w:t>55000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CC42D" w14:textId="63074950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ECD63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A1D0A" w14:textId="29946BB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441AD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8ECD0" w14:textId="77777777" w:rsidR="0062123B" w:rsidRPr="008441AD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14926A5C" w14:textId="77777777" w:rsidR="005C1C1C" w:rsidRPr="008441AD" w:rsidRDefault="005C1C1C" w:rsidP="005C1C1C">
      <w:pPr>
        <w:pStyle w:val="aff"/>
        <w:ind w:left="814"/>
        <w:jc w:val="both"/>
        <w:rPr>
          <w:rFonts w:ascii="GHEA Mariam" w:hAnsi="GHEA Mariam" w:cs="Sylfaen"/>
          <w:sz w:val="22"/>
          <w:szCs w:val="22"/>
          <w:lang w:val="pt-BR"/>
        </w:rPr>
      </w:pPr>
    </w:p>
    <w:p w14:paraId="58CB1E21" w14:textId="0021577B" w:rsidR="00296F76" w:rsidRPr="008441AD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6"/>
          <w:szCs w:val="16"/>
          <w:lang w:val="pt-BR"/>
        </w:rPr>
      </w:pPr>
      <w:r w:rsidRPr="008441AD">
        <w:rPr>
          <w:rFonts w:ascii="GHEA Mariam" w:hAnsi="GHEA Mariam" w:cs="Sylfaen"/>
          <w:sz w:val="16"/>
          <w:szCs w:val="16"/>
          <w:lang w:val="pt-BR"/>
        </w:rPr>
        <w:t xml:space="preserve">Ապրանքները կմատակարարվեն կողմերի միջև կնքվող </w:t>
      </w:r>
      <w:r w:rsidRPr="008441AD">
        <w:rPr>
          <w:rFonts w:ascii="GHEA Mariam" w:hAnsi="GHEA Mariam" w:cs="Sylfaen"/>
          <w:sz w:val="16"/>
          <w:szCs w:val="16"/>
          <w:lang w:val="hy-AM"/>
        </w:rPr>
        <w:t>պայմանագրի</w:t>
      </w:r>
      <w:r w:rsidRPr="008441AD">
        <w:rPr>
          <w:rFonts w:ascii="GHEA Mariam" w:hAnsi="GHEA Mariam" w:cs="Sylfaen"/>
          <w:sz w:val="16"/>
          <w:szCs w:val="16"/>
          <w:lang w:val="pt-BR"/>
        </w:rPr>
        <w:t xml:space="preserve">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034FB9B3" w14:textId="77777777" w:rsidR="00296F76" w:rsidRPr="008441AD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6"/>
          <w:szCs w:val="16"/>
          <w:lang w:val="pt-BR"/>
        </w:rPr>
      </w:pPr>
      <w:r w:rsidRPr="008441AD">
        <w:rPr>
          <w:rFonts w:ascii="GHEA Mariam" w:hAnsi="GHEA Mariam" w:cs="Sylfaen"/>
          <w:sz w:val="16"/>
          <w:szCs w:val="16"/>
          <w:lang w:val="pt-BR"/>
        </w:rPr>
        <w:t xml:space="preserve">Մատակարված ապրանքները պետք է լինի  չօգտագործված, գործարանային փաթեթավորմամբ: </w:t>
      </w:r>
    </w:p>
    <w:p w14:paraId="2493B61C" w14:textId="77777777" w:rsidR="00296F76" w:rsidRPr="008441AD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6"/>
          <w:szCs w:val="16"/>
          <w:lang w:val="pt-BR"/>
        </w:rPr>
      </w:pPr>
      <w:r w:rsidRPr="008441AD">
        <w:rPr>
          <w:rFonts w:ascii="GHEA Mariam" w:hAnsi="GHEA Mariam" w:cs="Sylfaen"/>
          <w:sz w:val="16"/>
          <w:szCs w:val="16"/>
          <w:lang w:val="pt-BR"/>
        </w:rPr>
        <w:t xml:space="preserve">Հանձնելու պահին ապրանքի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51BE1ED9" w14:textId="77777777" w:rsidR="00296F76" w:rsidRPr="008441AD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6"/>
          <w:szCs w:val="16"/>
          <w:lang w:val="pt-BR"/>
        </w:rPr>
      </w:pPr>
      <w:r w:rsidRPr="008441AD">
        <w:rPr>
          <w:rFonts w:ascii="GHEA Mariam" w:hAnsi="GHEA Mariam" w:cs="Sylfaen"/>
          <w:sz w:val="16"/>
          <w:szCs w:val="16"/>
          <w:lang w:val="pt-BR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05B2510A" w14:textId="77777777" w:rsidR="00296F76" w:rsidRPr="008441AD" w:rsidRDefault="00296F76" w:rsidP="00296F76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16"/>
          <w:szCs w:val="16"/>
          <w:lang w:val="pt-BR"/>
        </w:rPr>
      </w:pPr>
      <w:r w:rsidRPr="008441AD">
        <w:rPr>
          <w:rFonts w:ascii="GHEA Mariam" w:hAnsi="GHEA Mariam" w:cs="Sylfaen"/>
          <w:sz w:val="16"/>
          <w:szCs w:val="16"/>
          <w:lang w:val="pt-BR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D65F6A" w14:paraId="249980B2" w14:textId="77777777" w:rsidTr="00791DF3">
        <w:tc>
          <w:tcPr>
            <w:tcW w:w="5115" w:type="dxa"/>
          </w:tcPr>
          <w:p w14:paraId="563F67E8" w14:textId="0F3C5D24" w:rsidR="004237DA" w:rsidRPr="008441AD" w:rsidRDefault="004237DA" w:rsidP="00791DF3">
            <w:pPr>
              <w:jc w:val="center"/>
              <w:rPr>
                <w:rFonts w:ascii="GHEA Mariam" w:hAnsi="GHEA Mariam"/>
                <w:sz w:val="22"/>
                <w:szCs w:val="22"/>
                <w:lang w:val="pt-BR"/>
              </w:rPr>
            </w:pPr>
          </w:p>
        </w:tc>
        <w:tc>
          <w:tcPr>
            <w:tcW w:w="4524" w:type="dxa"/>
          </w:tcPr>
          <w:p w14:paraId="48093740" w14:textId="764D517F" w:rsidR="004237DA" w:rsidRPr="008441AD" w:rsidRDefault="004237DA" w:rsidP="00791DF3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</w:tbl>
    <w:p w14:paraId="484965B2" w14:textId="77777777" w:rsidR="00292749" w:rsidRPr="008441AD" w:rsidRDefault="0029274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2517E470" w14:textId="77777777" w:rsidR="00292749" w:rsidRPr="008441AD" w:rsidRDefault="0029274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38FB96BE" w14:textId="77777777" w:rsidR="00292749" w:rsidRPr="008441AD" w:rsidRDefault="0029274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0083E162" w14:textId="77777777" w:rsidR="00292749" w:rsidRPr="008441AD" w:rsidRDefault="0029274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295785B0" w14:textId="77777777" w:rsidR="00292749" w:rsidRPr="008441AD" w:rsidRDefault="0029274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773A5855" w14:textId="145BB0AA" w:rsidR="00B61996" w:rsidRPr="008441AD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1C951FEF" w14:textId="1FF6D3D1" w:rsidR="00B61996" w:rsidRPr="008441AD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5B28B10C" w14:textId="431CF512" w:rsidR="00B61996" w:rsidRPr="008441AD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48F299F7" w14:textId="1E097E30" w:rsidR="00B61996" w:rsidRPr="008441AD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6D3AA8AA" w14:textId="26E5064C" w:rsidR="00B61996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3B2F557F" w14:textId="21EFB258" w:rsidR="008441AD" w:rsidRDefault="008441AD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03999F35" w14:textId="77777777" w:rsidR="008441AD" w:rsidRPr="008441AD" w:rsidRDefault="008441AD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136917E2" w14:textId="41C5FC2A" w:rsidR="00B61996" w:rsidRPr="008441AD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6367A089" w14:textId="201A01DA" w:rsidR="00B61996" w:rsidRDefault="00B61996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20C5DD8A" w14:textId="61D0CCB3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2249D981" w14:textId="0629E19D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0FC0FCE9" w14:textId="79B324F2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689D61DB" w14:textId="78BFF7D4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77938815" w14:textId="71D8886F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1AF6FF71" w14:textId="10B241EF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219823ED" w14:textId="64A6F41E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73F00580" w14:textId="5A100133" w:rsidR="007071B9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330AEB8D" w14:textId="77777777" w:rsidR="007071B9" w:rsidRPr="008441AD" w:rsidRDefault="007071B9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sectPr w:rsidR="007071B9" w:rsidRPr="008441AD" w:rsidSect="007071B9">
      <w:headerReference w:type="default" r:id="rId8"/>
      <w:pgSz w:w="16838" w:h="11906" w:orient="landscape" w:code="9"/>
      <w:pgMar w:top="454" w:right="357" w:bottom="397" w:left="53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9FF27" w14:textId="77777777" w:rsidR="00A55CEC" w:rsidRDefault="00A55CEC">
      <w:r>
        <w:separator/>
      </w:r>
    </w:p>
  </w:endnote>
  <w:endnote w:type="continuationSeparator" w:id="0">
    <w:p w14:paraId="4465893A" w14:textId="77777777" w:rsidR="00A55CEC" w:rsidRDefault="00A5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EAEFE" w14:textId="77777777" w:rsidR="00A55CEC" w:rsidRDefault="00A55CEC">
      <w:r>
        <w:separator/>
      </w:r>
    </w:p>
  </w:footnote>
  <w:footnote w:type="continuationSeparator" w:id="0">
    <w:p w14:paraId="096B1F0C" w14:textId="77777777" w:rsidR="00A55CEC" w:rsidRDefault="00A5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3A1B53" w:rsidRDefault="003A1B53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56633EB"/>
    <w:multiLevelType w:val="hybridMultilevel"/>
    <w:tmpl w:val="09521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4"/>
  </w:num>
  <w:num w:numId="13">
    <w:abstractNumId w:val="30"/>
  </w:num>
  <w:num w:numId="14">
    <w:abstractNumId w:val="12"/>
  </w:num>
  <w:num w:numId="15">
    <w:abstractNumId w:val="31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5"/>
  </w:num>
  <w:num w:numId="22">
    <w:abstractNumId w:val="33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2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 w:numId="3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365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2749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76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B53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18AC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0E39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1B9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4E7A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1AD"/>
    <w:rsid w:val="00844434"/>
    <w:rsid w:val="008449C2"/>
    <w:rsid w:val="00845993"/>
    <w:rsid w:val="00845AA5"/>
    <w:rsid w:val="0084736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1ED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43E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5C5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4963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CEC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996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5F6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9F1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384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1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75067-3702-4765-96DA-C73FF8ED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4</cp:revision>
  <cp:lastPrinted>2025-10-06T06:02:00Z</cp:lastPrinted>
  <dcterms:created xsi:type="dcterms:W3CDTF">2025-10-08T06:04:00Z</dcterms:created>
  <dcterms:modified xsi:type="dcterms:W3CDTF">2025-10-08T07:04:00Z</dcterms:modified>
</cp:coreProperties>
</file>