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ՇՄԱՀ-ԷԱՃԱՊՁԲ-25/78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ՇՄԱՀ-ԷԱՃԱՊՁԲ-25/78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ՇՄԱՀ-ԷԱՃԱՊՁԲ-25/78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ՇՄԱՀ-ԷԱՃԱՊՁԲ-25/78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«ՇՄԱՀ-ԷԱՃԱՊՁԲ-25/78»*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ՇՄԱՀ-ԷԱՃԱՊՁԲ-25/78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«ՇՄԱՀ-ԷԱՃԱՊՁԲ-25/78»*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ՇՄԱՀ-ԷԱՃԱՊՁԲ-25/78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«ՇՄԱՀ-ԷԱՃԱՊՁԲ-25/78»*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ՇՄԱՀ-ԷԱՃԱՊՁԲ-25/78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«ՇՄԱՀ-ԷԱՃԱՊՁԲ-25/78»*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	Երաշխիք՝ 1 տարի
•	Աղբամանները պետք է լինեն նոր, նախկինում չօգտագործված և չվերանորոգված
Աղբամանների քանակ /հատ/	1500
Տարողությունը	Նվազագույնը 510 կգ, ներառյալ՝ աղբարկղի քաշը 
Ծավալ	1100լ ( +/-5 % )
Բարձրությունը	1330 մմ ( +/-5 % )
Երկարությունը	1200 մմ, ( +/-5 % )
Երկարությունը	1370 մմ, ( +/-5 % ) ներառյալ՝ աղբատարի մանիպուլյատորի համար նախատեսված բռնակները 
Խորություն/լայնությունը/	1030 մմ ( +/-5 % )
Քաշը	50կգ ( +/-5 % )
Անիվների տրամագիծը	200 մմ 
Բեռնման եղանակը	Հետևից բեռնաթափմամբ աղբատարների համար
Վրադիր փոքր կափարիչի չափեր	Առավելագույնը 838մմ * 414մմ *135մմ 
Բռնակների ամրացում	Փոխարինելի կողային բռնիների իրանի վրա 2 կողմից
Արտաքին տեսք	4 անիվավոր
Գույնը	Մուգ կանաչ, վրադիր փոքր կափարիչի գույնը՝ դեղին կամ նարնջագույն
•	Աղբարկղը պետք է տեղակայված լինի շարժական 4 անիվների վրա, որոնք պետք է ամրացված լինեն աղբարկղի կաղապարի հետ մետաղական կոնստրուկցիայի միջոցով
•	Անիվների նյութը պետք է լինի բարձր խտայնության պոլիէթիլենից, սև գույնի, իսկ անվադողերի նյութը՝ ռետինե, բարձր խտայնության նյութից՝ 200 մմ տրամագծով
•	Անվադողերը /անիվները/ պետք է ունենան փոխարինման հնարավորություն
•	Աղբարկղը պետք է հագեցված լինի 200 մմ տրամագծով և 4 ռետինապատ անիվներով, որոնցից 2-ը ունենան արգելակման հարմարություն
•	Աղբարկղը պետք է ունենա լրացուցիչ ամրացնող կառուցվածք՝ աղբատարի մանիպուլյատորի բռնիչի համար, որը ամրացվում է աղբատարի իրանին 8 կետով /8 հատ պտուտակով/
•	Աղբարկղը պետք է ունենա 2 կափարիչ՝ բազային /ոչ պակաս 2 ծխնիների միջոցով բացվող/ և վրադիր
•	Աղբարկղը պետք է ունենա կողքերի մասում աղբատար մեքենայի միջոցով բացման և բեռնաթափման հնարավարություն, որոնք ամրացված են կաղապարին ուժեղացված մետաղական կոնստրուկցիայի միջոցով 
•	Վրադիր կափարիչը պետք է ամրացված լինի բազային կափարիչին և ունենա ձեռքով բացման հնարավորություն
•	Աղբարկղը պետք է պատրաստված լինի ցածր ճնշման բարձր մոլեկուլային պոլիէթիլենից, ուլտրամանուշակագույն ճառագայթման հանդեպ կայուն 
•	Աղբարկղի  մանիպոիլյատորի բռնիչի հատվածը պետք է լինի ուժեղացված բջջային կառուցվածքով ՝ նախատեսված հետևի բարձման աղբատարերի համար
•	Աղբարկղի աջ և ձախ կողմերում պետք է լինեն երկուական բռնիչներ
•	Աղբարկղի դիմերեսի գրառման ամբողջական տեսքը համաձայնեցնել պատվիրատուի հետ
•	Աղբարկղը պետք է ունենա  EN 840, RAL-GZ և ISO 9001 սերտիֆիկատներ:
•	Երաշխիկային ժամկետը՝ կենցաղային թափոնների կոնտեյների՝ ներառյալ բաղադրիչների համար, ոչ պակաս  քան 1 տարի:
•	Աղբամանները պետք է արտադրված լինի ոչ պակաս 2025թվականին:
•	Աղբամանների արտաքին տեսքը պետք է համապասախանի կից ներկայացված նկարներին: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45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