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2025.09.30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Շիրակի մարզ, Արթիկի Համայնքապետարան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Շիրակի մարզ, ք. Արթիկ</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мусорных баков для нужд общины Артик Ширакской области Республики Армения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19</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19</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Ղևոնդ Գրիգորյան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artikgnumner@mail.ru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0244 5 20 21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Շիրակի մարզ, Արթիկի Համայնքապետարան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ՇՄԱՀ-ԷԱՃԱՊՁԲ-25/78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2025.09.30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мусорных баков для нужд общины Артик Ширакской области Республики Армения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мусорных баков для нужд общины Артик Ширакской области Республики Армения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Շիրակի մարզ, Արթիկի Համայնքապետարան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ՇՄԱՀ-ԷԱՃԱՊՁԲ-25/78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artikgnumner@mail.ru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мусорных баков для нужд общины Артик Ширакской области Республики Армения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19</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380</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2025.10.28.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ՇՄԱՀ-ԷԱՃԱՊՁԲ-25/78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ՇՄԱՀ-ԷԱՃԱՊՁԲ-25/78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ՇՄԱՀ-ԷԱՃԱՊՁԲ-25/78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ՇՄԱՀ-ԷԱՃԱՊՁԲ-25/78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Շիրակի մարզ, Արթիկի Համայնքապետարան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"ՇՄԱՀ-ԷԱՃԱՊՁԲ-25/78"*</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Շիրակի մարզ, Արթիկի Համայնքապետարան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ՇՄԱՀ-ԷԱՃԱՊՁԲ-25/78</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"ՇՄԱՀ-ԷԱՃԱՊՁԲ-25/78"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ՇՄԱՀ-ԷԱՃԱՊՁԲ-25/78*.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ՇՄԱՀ-ԷԱՃԱՊՁԲ-25/78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"ՇՄԱՀ-ԷԱՃԱՊՁԲ-25/78"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ՇՄԱՀ-ԷԱՃԱՊՁԲ-25/78*.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ՇՄԱՀ-ԷԱՃԱՊՁԲ-25/78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^paymanagir:3_ru^</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^paymanagir:4_ru^</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ՇՄԱՀ-ԷԱՃԱՊՁԲ-25/78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/пластиковый/
• Гарантия: 1 год
• Мусорные баки должны быть новыми, неиспользованными и неремонтированными.
Количество баков /шт./ 1500
Вместимость: не менее 510 кг, включая вес бака.
Объем: 1100 л (±5%)
Высота: 1330 мм (±5%)
Длина: 1200 мм (±5%)
Длина: 1370 мм (±5%), включая ручки для манипулятора мусоровоза.
Глубина/ширина: 1030 мм (±5%)
Вес: 50 кг (±5%)
Диаметр колес: 200 мм
Способ загрузки: для мусоровозов с задней разгрузкой.
Размеры крышки: не более 838 мм * 414 мм *135 мм
Крепление ручки: сменные боковые ручки на кузове с двух сторон
Внешний вид: 4-колесный
Цвет: темно-зеленый, крышка: желтый или оранжевый
• Мусорный бак должен быть установлен на 4 подвижных колесах, которые должны быть прикреплены к каркасу контейнера с помощью металлической конструкции
• Материал колес: полиэтилен высокой плотности черного цвета, а материал шин: резина высокой плотности диаметром 200 мм
• Шины/колеса/ должны быть сменными
• Мусорный бак должен быть оснащен 4 обрезиненными колесами диаметром 200 мм, 2 из которых должны быть оснащены тормозом
• Мусорный бак должен иметь дополнительную конструкцию крепления для ручки манипулятора мусоровоза, которая крепится к кузову мусоровоза в 8 точках /8 винтами/
• Мусоровоз должен иметь 2 крышки: нижнюю /открываемую как минимум на 2 петлях/ и верхнюю
• Мусоровоз должен иметь возможность открывания и Разгрузка мусоровозом осуществляется по бортам, которые крепятся к опалубке усиленной металлической конструкцией.
• Верхняя крышка должна быть прикреплена к крышке основания и иметь возможность ручного открывания.
• Мусоровоз должен быть изготовлен из высокомолекулярного полиэтилена низкого давления, стойкого к ультрафиолетовому излучению.
• Ручка манипулятора мусоровоза должна иметь усиленную ячеистую конструкцию, предназначенную для мусоровозов с задней загрузкой.
• На мусоровозе должно быть две ручки с правой и левой стороны.
• Внешний вид надписи на передней части мусоровоза должен быть согласован с заказчиком.
• Мусоровоз должен иметь сертификаты EN 840, RAL-GZ и ISO 9001.
• Гарантийный срок на контейнеры для бытовых отходов, включая комплектующие, составляет не менее 1 года.
• Мусорные баки должны быть изготовлены не позднее 2025 года.
• Внешний вид мусорных баков должен соответствовать приложенным чертежам.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ՇՄԱՀ-ԷԱՃԱՊՁԲ-25/78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45 календарных дней со дня вступления в силу договора, заключенного на основании контракта, после предоставления соответствующих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ՇՄԱՀ-ԷԱՃԱՊՁԲ-25/78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ՇՄԱՀ-ԷԱՃԱՊՁԲ-25/78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ՇՄԱՀ-ԷԱՃԱՊՁԲ-25/78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