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РЕНТГЕНОВСКОЕ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Սպարտակ Հարությունյան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spartak_harutyunyan@taxservice.am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ՊԵԿ-ԷԱՃԱՊՁԲ-2025/8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РЕНТГЕНОВСКОЕ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РЕНТГЕНОВСКОЕ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ՊԵԿ-ԷԱՃԱՊՁԲ-2025/8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spartak_harutyunyan@taxservice.am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РЕНТГЕНОВСКОЕ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рентгеновского оборудования Rapiscan 628/627DV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4.6883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445.29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2025.10.27.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ՊԵԿ-ԷԱՃԱՊՁԲ-2025/8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ՊԵԿ-ԷԱՃԱՊՁԲ-2025/8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ՊԵԿ-ԷԱՃԱՊՁԲ-2025/8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ՊԵԿ-ԷԱՃԱՊՁԲ-2025/8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ՊԵԿ-ԷԱՃԱՊՁԲ-2025/8"*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ՊԵԿ-ԷԱՃԱՊՁԲ-2025/8"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ՊԵԿ-ԷԱՃԱՊՁԲ-2025/8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ՊԵԿ-ԷԱՃԱՊՁԲ-2025/8"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ՊԵԿ-ԷԱՃԱՊՁԲ-2025/8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ՊԵԿ-ԷԱՃԱՊՁԲ-2025/8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рентгеновского оборудования Rapiscan 628/627DV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Генератор с рентгеновским излучением
•	Анодное напряжение — 160 кв
•	Ток в трубке — 1,0 ма
•	Охлаждение генератора-герметичная емкость с содержанием масла с внешним воздушным охлаждением
            ИНЫЕ УСЛОВИЯ
•	Транспортировка и разгрузка товара осуществляется поставщиком:
•	Продукты должны быть неиспользованными.:
•	Товар должен быть установлен на Rapiscan 627DV (2 шт., РА, Ереван, административный район Малатия-Себастия, аэропорт Звартноц) и Rapiscan 628DV (1 шт., Баграташен погранично-пропускной пункт, РА, Тавушская область, община Айрум, С. Баграташен, ул. 19, 69) в рентгеновскых оборудованиях, с помощью которого и будет зафиксировано состояние устройства поставляемого продукта
•	Участник должен иметь лицензию на использование и настройку источников генерирующего излучения.:
•	Гарантийный срок на товары устанавливается на 730 календарных дней, считая со дня, следующего за датой принятия товара покупателем после установки, отладки: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ՊԵԿ-ԷԱՃԱՊՁԲ-2025/8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 РА, Ереван, административный район Малатия-Себастия, аэропорт Звартноц,      1 шт., Баграташен погранично-пропускной пункт, РА, Тавушская область, община Айрум, С. Баграташен, ул. 19,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Генератор рентгеновского оборудования Rapiscan 628/627DV Транзитный код по классификации CPV 31121100/504	•	Генератор с рентгеновским излучением •	Анодное напряжение — 160 кв •	Ток в трубке — 1,0 ма •	Охлаждение генератора-герметичная емкость с содержанием масла с внешним воздушным охлаждением	шт	3	13 500 000	40 500 000	КГД РА, в. Ереван, Араратян 90	Поставка осуществляется на основе наличия соответствующих финансовых средств для этой цели и заключения соответствующего соглашения между сторонами на этой основе и в течение максимум 70календарных дней с даты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ՊԵԿ-ԷԱՃԱՊՁԲ-2025/8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ՊԵԿ-ԷԱՃԱՊՁԲ-2025/8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ՊԵԿ-ԷԱՃԱՊՁԲ-2025/8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