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ՀՀ-ՊԵԿ-ԷԱՃԱՊՁԲ-25/17-Ք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ռենտգենյան սարքավորման մոնիտորների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ՀՀ-ՊԵԿ-ԷԱՃԱՊՁԲ-25/17-Ք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ռենտգենյան սարքավորման մոնիտորների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ռենտգենյան սարքավորման մոնիտորների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ՀՀ-ՊԵԿ-ԷԱՃԱՊՁԲ-25/17-Ք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ռենտգենյան սարքավորման մոնիտորների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սարքավորման մոնիտոր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ՀՀ-ՊԵԿ-ԷԱՃԱՊՁԲ-25/17-Ք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ՀՀ-ՊԵԿ-ԷԱՃԱՊՁԲ-25/17-Ք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«ՀՀ-ՊԵԿ-ԷԱՃԱՊՁԲ-25/17-Ք»*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ՀՀ-ՊԵԿ-ԷԱՃԱՊՁԲ-25/17-Ք*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«ՀՀ-ՊԵԿ-ԷԱՃԱՊՁԲ-25/17-Ք»*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ՀՀ-ՊԵԿ-ԷԱՃԱՊՁԲ-25/17-Ք*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սարքավորման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60,9 սմ (24 դյույմ)
Էկրանի թույլատրելիությունը՝ 1920 x 1200 պիքսել
Ցուցադրման տեխնոլոգիա՝ LED
Էկրանի կողմերի հարաբերակցությունը` 16:10
Մուտքեր՝ VGA (առաջնայինը) և այլն
Այլ պայմաններ
•	Ապրանքի տեղափոխումը և բեռնաթափումը իրականացնում է Մատակարարը:
•	Ապրանքը պետք է լինի չօգտագործված: Ապրանքի մատուցումը փուլային չէ:
•	Հրավերով մասնակցից պահանջել առաջարկվող ապրանքի ֆիրմային անվանումը, ապրանքային նշանը, մակնիշը, արտադրողի անվանումը և տեխնիկական բնութագիրը: 
•	Մատակարարվող ապրանքների համար երաշխիքային ժամկետ է սահմանվում գնորդի կողմից ապրանքն ընդունվելու օրվան հաջորդող օրվանից հաշված 730 օրացուցային օրը:  
•	Գնման գործընթացը կազմակերպել ՙՙԳնումների մասին՚՚ ՀՀ օրենքի 15-րդ հոդավծի 6-րդ կետի հիման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օրվանից հաշված առավելագույնը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