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7B291" w14:textId="77777777" w:rsidR="002D74EE" w:rsidRDefault="002D74EE" w:rsidP="00A7241B">
      <w:pPr>
        <w:jc w:val="center"/>
        <w:rPr>
          <w:rFonts w:ascii="GHEA Grapalat" w:hAnsi="GHEA Grapalat"/>
          <w:b/>
          <w:color w:val="000000" w:themeColor="text1"/>
        </w:rPr>
      </w:pPr>
    </w:p>
    <w:p w14:paraId="6181C7FA" w14:textId="53C7B06A" w:rsidR="00A7241B" w:rsidRDefault="00A7241B" w:rsidP="00A7241B">
      <w:pPr>
        <w:jc w:val="center"/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</w:p>
    <w:tbl>
      <w:tblPr>
        <w:tblStyle w:val="a5"/>
        <w:tblpPr w:leftFromText="180" w:rightFromText="180" w:vertAnchor="text" w:tblpX="-1360" w:tblpY="1"/>
        <w:tblOverlap w:val="never"/>
        <w:tblW w:w="15565" w:type="dxa"/>
        <w:tblLayout w:type="fixed"/>
        <w:tblLook w:val="04A0" w:firstRow="1" w:lastRow="0" w:firstColumn="1" w:lastColumn="0" w:noHBand="0" w:noVBand="1"/>
      </w:tblPr>
      <w:tblGrid>
        <w:gridCol w:w="355"/>
        <w:gridCol w:w="1276"/>
        <w:gridCol w:w="1604"/>
        <w:gridCol w:w="5767"/>
        <w:gridCol w:w="850"/>
        <w:gridCol w:w="992"/>
        <w:gridCol w:w="1418"/>
        <w:gridCol w:w="1134"/>
        <w:gridCol w:w="992"/>
        <w:gridCol w:w="1177"/>
      </w:tblGrid>
      <w:tr w:rsidR="00A7241B" w:rsidRPr="00A7241B" w14:paraId="789538D9" w14:textId="77777777" w:rsidTr="00A7241B">
        <w:trPr>
          <w:trHeight w:val="268"/>
        </w:trPr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9FB5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4CB8AD15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5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4DFA9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A7241B" w:rsidRPr="00A7241B" w14:paraId="27DD24AF" w14:textId="77777777" w:rsidTr="00A7241B">
        <w:trPr>
          <w:trHeight w:val="345"/>
        </w:trPr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D099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9497C" w14:textId="77777777" w:rsidR="00A7241B" w:rsidRPr="00A7241B" w:rsidRDefault="00A7241B" w:rsidP="00A7241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Միջանցիկ ծածկագի-րը՝ ըստ ԳՄԱ դասակարգման </w:t>
            </w:r>
            <w:r w:rsidRPr="00A7241B">
              <w:rPr>
                <w:rFonts w:ascii="GHEA Grapalat" w:hAnsi="GHEA Grapalat"/>
                <w:sz w:val="20"/>
                <w:szCs w:val="20"/>
                <w:lang w:val="af-ZA"/>
              </w:rPr>
              <w:t>(CPV)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F3F6" w14:textId="77777777" w:rsidR="00A7241B" w:rsidRPr="00A7241B" w:rsidRDefault="00A7241B" w:rsidP="00A7241B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  <w:p w14:paraId="468FFD02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1CEA0AFF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Наименование</w:t>
            </w:r>
          </w:p>
        </w:tc>
        <w:tc>
          <w:tcPr>
            <w:tcW w:w="5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A73C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14:paraId="02809765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(տեխնիկական բնութագիր)</w:t>
            </w:r>
          </w:p>
          <w:p w14:paraId="1A3CB511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25FB0992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AFFF4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Չափ-ման միավորը </w:t>
            </w:r>
          </w:p>
          <w:p w14:paraId="7D2A0C47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5125FB6D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5359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Ընդհա նուր  քանա-կը</w:t>
            </w:r>
          </w:p>
          <w:p w14:paraId="4E295380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22752AFF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F35C8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70BEF585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Միավորի  գինը</w:t>
            </w:r>
          </w:p>
          <w:p w14:paraId="2F9943B7" w14:textId="737AC684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Цена единицы </w:t>
            </w:r>
          </w:p>
          <w:p w14:paraId="25C7A291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76B45B68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909B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Գումարը </w:t>
            </w:r>
          </w:p>
          <w:p w14:paraId="1BD58059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68A995A5" w14:textId="481EB94D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Цена </w:t>
            </w:r>
          </w:p>
          <w:p w14:paraId="4CDEC770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5BEE9" w14:textId="77777777" w:rsidR="00A7241B" w:rsidRDefault="00A7241B" w:rsidP="00A7241B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Մատակարարման/</w:t>
            </w:r>
          </w:p>
          <w:p w14:paraId="1995EE21" w14:textId="6F213A48" w:rsidR="00A7241B" w:rsidRPr="00A7241B" w:rsidRDefault="00A7241B" w:rsidP="00A7241B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Поставка</w:t>
            </w:r>
          </w:p>
        </w:tc>
      </w:tr>
      <w:tr w:rsidR="00A7241B" w:rsidRPr="00A7241B" w14:paraId="73375164" w14:textId="77777777" w:rsidTr="00A7241B">
        <w:trPr>
          <w:trHeight w:val="1955"/>
        </w:trPr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505FE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D8DC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345DE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163D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EBAA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6B9DD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53CB6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DB79" w14:textId="77777777" w:rsidR="00A7241B" w:rsidRPr="00A7241B" w:rsidRDefault="00A7241B" w:rsidP="00A7241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8420" w14:textId="77777777" w:rsidR="00A7241B" w:rsidRPr="00A7241B" w:rsidRDefault="00A7241B" w:rsidP="00A7241B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Հասցեն</w:t>
            </w:r>
          </w:p>
          <w:p w14:paraId="3AFFB14B" w14:textId="77777777" w:rsidR="00A7241B" w:rsidRPr="00A7241B" w:rsidRDefault="00A7241B" w:rsidP="00A7241B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7E4152D9" w14:textId="77777777" w:rsidR="00A7241B" w:rsidRPr="00A7241B" w:rsidRDefault="00A7241B" w:rsidP="00A7241B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144F69" w14:textId="77777777" w:rsidR="00A7241B" w:rsidRPr="00A7241B" w:rsidRDefault="00A7241B" w:rsidP="00A7241B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Ժամկետը</w:t>
            </w:r>
          </w:p>
          <w:p w14:paraId="45373D4B" w14:textId="77777777" w:rsidR="00A7241B" w:rsidRPr="00A7241B" w:rsidRDefault="00A7241B" w:rsidP="00A7241B">
            <w:pPr>
              <w:ind w:left="317" w:hanging="317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A7241B" w:rsidRPr="00A82FEA" w14:paraId="5F8AE2CB" w14:textId="77777777" w:rsidTr="00A7241B">
        <w:trPr>
          <w:cantSplit/>
          <w:trHeight w:val="503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5FCB" w14:textId="77777777" w:rsidR="00A7241B" w:rsidRPr="00A7241B" w:rsidRDefault="00A7241B" w:rsidP="00A7241B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bookmarkStart w:id="0" w:name="_Hlk210978496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9A8F7" w14:textId="77777777" w:rsidR="00A7241B" w:rsidRPr="00A7241B" w:rsidRDefault="00A7241B" w:rsidP="00A7241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>38411200</w:t>
            </w:r>
          </w:p>
        </w:tc>
        <w:tc>
          <w:tcPr>
            <w:tcW w:w="1604" w:type="dxa"/>
            <w:vAlign w:val="center"/>
          </w:tcPr>
          <w:p w14:paraId="1453EABE" w14:textId="77777777" w:rsidR="00A7241B" w:rsidRPr="00A7241B" w:rsidRDefault="00A7241B" w:rsidP="00A7241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Թվային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>ջերմաչափ</w:t>
            </w:r>
            <w:proofErr w:type="spellEnd"/>
          </w:p>
          <w:p w14:paraId="72613AC9" w14:textId="77777777" w:rsidR="00A7241B" w:rsidRPr="00A7241B" w:rsidRDefault="00A7241B" w:rsidP="00A7241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14:paraId="171920F7" w14:textId="77777777" w:rsidR="00A7241B" w:rsidRPr="00A7241B" w:rsidRDefault="00A7241B" w:rsidP="00A7241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>Цифровой термометр</w:t>
            </w:r>
          </w:p>
        </w:tc>
        <w:tc>
          <w:tcPr>
            <w:tcW w:w="5767" w:type="dxa"/>
            <w:vAlign w:val="center"/>
          </w:tcPr>
          <w:p w14:paraId="3A126598" w14:textId="60DF3906" w:rsidR="00A7241B" w:rsidRPr="00A7241B" w:rsidRDefault="00A7241B" w:rsidP="00A7241B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Օրինակելի, չափիչ միջոցների ստուգաչափման, ճշգրտման, կարգավորման և տրամաչափարկման համար: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 xml:space="preserve">- Չափման տիրույթ </w:t>
            </w:r>
            <w:r w:rsidR="00A82FE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-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-200÷+962 ⁰С;</w:t>
            </w:r>
          </w:p>
          <w:p w14:paraId="6ED04518" w14:textId="7476B56B" w:rsidR="00A7241B" w:rsidRPr="00A7241B" w:rsidRDefault="00A7241B" w:rsidP="00A7241B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- Տվիչի չափման տիրույթ</w:t>
            </w:r>
            <w:r w:rsidR="00A82FE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-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-70÷+450 ⁰С;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>- Կայունությունը</w:t>
            </w:r>
            <w:r w:rsidR="00A82FE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-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&lt;0,005 ⁰С տարին;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>Pt</w:t>
            </w:r>
            <w:r w:rsidR="006E13D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100-ի արանքաչափիչների երկու մուտքով և ջերմադիմադրության կամ ջերմաստիճանի տարբերության չափման մեկ մուտքով: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>Գործող տրամաչափարկման սերտիֆիկատով, տրված 2025թ</w:t>
            </w:r>
            <w:r w:rsidRPr="00A7241B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IV եռամսյակում ԻՍՕ </w:t>
            </w:r>
            <w:r w:rsidR="00A82FE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Ի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ԵԿ 17025 ստանդարտով հավատարմագրված լաբորատորիայի կողմից ՀՀ տեսակի հաստատման  սերտիֆիկատով։ Տրամաչափարկման սերտիֆիկատում նշված կետերը –</w:t>
            </w:r>
          </w:p>
          <w:p w14:paraId="46F7917F" w14:textId="77777777" w:rsidR="00A7241B" w:rsidRPr="00A7241B" w:rsidRDefault="00A7241B" w:rsidP="00A7241B">
            <w:pP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-40⁰С/-20⁰С/0⁰С/50⁰С/70⁰С/100⁰С</w:t>
            </w:r>
            <w:r w:rsidRPr="00A7241B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>․</w:t>
            </w:r>
          </w:p>
          <w:p w14:paraId="22957EA5" w14:textId="77777777" w:rsidR="00A7241B" w:rsidRPr="00A7241B" w:rsidRDefault="00A7241B" w:rsidP="00A7241B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Լրակազմը պետք է ներառի լիցքավորման սարք, USB մալուխ, շահագործման հրահանգ։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>Образцовый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для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>поверки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юстировки, настройки и калибровки  средств измерений.</w:t>
            </w:r>
          </w:p>
          <w:p w14:paraId="5C283AAF" w14:textId="77777777" w:rsidR="00A7241B" w:rsidRPr="00A7241B" w:rsidRDefault="00A7241B" w:rsidP="00A7241B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-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Диапазон измерений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-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>-200÷+962 ⁰С;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3500" w14:textId="77777777" w:rsidR="00A7241B" w:rsidRPr="00A7241B" w:rsidRDefault="00A7241B" w:rsidP="00A7241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A7241B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A7241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14:paraId="1BDE0A48" w14:textId="77777777" w:rsidR="00A7241B" w:rsidRPr="00A7241B" w:rsidRDefault="00A7241B" w:rsidP="00A7241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A7241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385C" w14:textId="77777777" w:rsidR="00A7241B" w:rsidRPr="00A7241B" w:rsidRDefault="00A7241B" w:rsidP="00A7241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418" w:type="dxa"/>
            <w:textDirection w:val="btLr"/>
            <w:vAlign w:val="center"/>
          </w:tcPr>
          <w:p w14:paraId="37A7F0D9" w14:textId="5427DDE0" w:rsidR="00A7241B" w:rsidRPr="00A7241B" w:rsidRDefault="00A7241B" w:rsidP="00A7241B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CF7CFD" w14:textId="14B1073B" w:rsidR="00A7241B" w:rsidRPr="006E13D4" w:rsidRDefault="00A7241B" w:rsidP="00A7241B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E13D4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en-US"/>
              </w:rPr>
              <w:t>3 000 000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FACCAD" w14:textId="77777777" w:rsidR="00A7241B" w:rsidRPr="00A7241B" w:rsidRDefault="00A7241B" w:rsidP="00A7241B">
            <w:pPr>
              <w:spacing w:after="200"/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bookmarkStart w:id="1" w:name="_Hlk210978512"/>
            <w:r w:rsidRPr="00A7241B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14:paraId="1A8AEFBA" w14:textId="59FB43C6" w:rsidR="00A7241B" w:rsidRPr="00A7241B" w:rsidRDefault="002D74EE" w:rsidP="00A7241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D74EE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hy-AM"/>
              </w:rPr>
              <w:t>Армавирская область, г. Мецамор, ЗАО «ААЭК»</w:t>
            </w:r>
            <w:bookmarkEnd w:id="1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F1B752E" w14:textId="0E27C97B" w:rsidR="00A7241B" w:rsidRPr="00A7241B" w:rsidRDefault="00A7241B" w:rsidP="00A7241B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bookmarkStart w:id="2" w:name="_Hlk210978536"/>
            <w:r w:rsidRPr="00A7241B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hy-AM"/>
              </w:rPr>
              <w:t xml:space="preserve">Պայմանագիրը կնքելուց հետո 120 օրացուցային </w:t>
            </w:r>
          </w:p>
          <w:p w14:paraId="3B6B51E8" w14:textId="77777777" w:rsidR="00A7241B" w:rsidRPr="00A7241B" w:rsidRDefault="00A7241B" w:rsidP="00A7241B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hy-AM"/>
              </w:rPr>
            </w:pPr>
            <w:r w:rsidRPr="00A7241B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hy-AM"/>
              </w:rPr>
              <w:t>օրվա ընթացքում</w:t>
            </w:r>
          </w:p>
          <w:p w14:paraId="1F321636" w14:textId="77777777" w:rsidR="00A7241B" w:rsidRPr="00A7241B" w:rsidRDefault="00A7241B" w:rsidP="00A7241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7241B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hy-AM"/>
              </w:rPr>
              <w:t xml:space="preserve">В течение 120 дней с </w:t>
            </w:r>
            <w:r w:rsidRPr="00A7241B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даты заключения договора</w:t>
            </w:r>
            <w:r w:rsidRPr="00A7241B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  <w:bookmarkEnd w:id="2"/>
          </w:p>
        </w:tc>
      </w:tr>
      <w:bookmarkEnd w:id="0"/>
      <w:tr w:rsidR="00A7241B" w:rsidRPr="00A82FEA" w14:paraId="55392940" w14:textId="77777777" w:rsidTr="00A7241B">
        <w:trPr>
          <w:trHeight w:val="3676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6308" w14:textId="77777777" w:rsidR="00A7241B" w:rsidRPr="00A7241B" w:rsidRDefault="00A7241B" w:rsidP="00A7241B">
            <w:pPr>
              <w:pStyle w:val="a3"/>
              <w:tabs>
                <w:tab w:val="left" w:pos="34"/>
                <w:tab w:val="left" w:pos="635"/>
              </w:tabs>
              <w:spacing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30938" w14:textId="77777777" w:rsidR="00A7241B" w:rsidRPr="00A7241B" w:rsidRDefault="00A7241B" w:rsidP="00A7241B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6B055E9E" w14:textId="77777777" w:rsidR="00A7241B" w:rsidRPr="00A7241B" w:rsidRDefault="00A7241B" w:rsidP="00A7241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5767" w:type="dxa"/>
            <w:vAlign w:val="center"/>
          </w:tcPr>
          <w:p w14:paraId="480BB2DB" w14:textId="77777777" w:rsidR="00A7241B" w:rsidRPr="00A7241B" w:rsidRDefault="00A7241B" w:rsidP="00A7241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-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Диапазон измерений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датчика -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-70÷+450 ⁰С;</w:t>
            </w:r>
          </w:p>
          <w:p w14:paraId="03D96549" w14:textId="77777777" w:rsidR="00A7241B" w:rsidRPr="00A7241B" w:rsidRDefault="00A7241B" w:rsidP="00A7241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- Стабильность &lt;0,005 ⁰С в год;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Двойной вход под щупы Pt100 и одинарный под терморезисторы или измерение перепада температуры.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С действующим сертификатом калибровки </w:t>
            </w:r>
          </w:p>
          <w:p w14:paraId="460F604F" w14:textId="77777777" w:rsidR="00A7241B" w:rsidRPr="00A7241B" w:rsidRDefault="00A7241B" w:rsidP="00A7241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выданный </w:t>
            </w:r>
            <w:proofErr w:type="gramStart"/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в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IV</w:t>
            </w:r>
            <w:proofErr w:type="gramEnd"/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квартале 2025г.</w:t>
            </w:r>
          </w:p>
          <w:p w14:paraId="56EE98C7" w14:textId="77777777" w:rsidR="00A7241B" w:rsidRPr="00A7241B" w:rsidRDefault="00A7241B" w:rsidP="00A7241B">
            <w:pP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</w:pPr>
            <w:proofErr w:type="gramStart"/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>лабораторией  аккредитованной</w:t>
            </w:r>
            <w:proofErr w:type="gramEnd"/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по стандарту ИСО МЭК 17025 с сертификатом утверждения типа РА. Указанные точки в сертификате </w:t>
            </w:r>
            <w:proofErr w:type="gramStart"/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калибровки 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-</w:t>
            </w:r>
            <w:proofErr w:type="gramEnd"/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40⁰С/-20⁰С/0⁰С/50⁰С/70⁰С/100⁰С</w:t>
            </w:r>
            <w:r w:rsidRPr="00A7241B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</w:p>
          <w:p w14:paraId="1A680195" w14:textId="77777777" w:rsidR="00A7241B" w:rsidRPr="00A7241B" w:rsidRDefault="00A7241B" w:rsidP="00A7241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В комплект поставки входит: зарядное </w:t>
            </w:r>
            <w:proofErr w:type="gramStart"/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устройство,  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gramEnd"/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USB</w:t>
            </w:r>
            <w:r w:rsidRPr="00A7241B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кабель и руководство по эксплуатации.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6B33" w14:textId="77777777" w:rsidR="00A7241B" w:rsidRPr="00A7241B" w:rsidRDefault="00A7241B" w:rsidP="00A7241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5499" w14:textId="77777777" w:rsidR="00A7241B" w:rsidRPr="00A7241B" w:rsidRDefault="00A7241B" w:rsidP="00A7241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49C5FF4" w14:textId="77777777" w:rsidR="00A7241B" w:rsidRPr="00A7241B" w:rsidRDefault="00A7241B" w:rsidP="00A724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DC8B" w14:textId="77777777" w:rsidR="00A7241B" w:rsidRPr="00A7241B" w:rsidRDefault="00A7241B" w:rsidP="00A7241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2EB695" w14:textId="77777777" w:rsidR="00A7241B" w:rsidRPr="00A7241B" w:rsidRDefault="00A7241B" w:rsidP="00A7241B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81F5629" w14:textId="77777777" w:rsidR="00A7241B" w:rsidRPr="00A7241B" w:rsidRDefault="00A7241B" w:rsidP="00A7241B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2B75A83" w14:textId="77777777" w:rsidR="00A7241B" w:rsidRPr="002500C8" w:rsidRDefault="00A7241B" w:rsidP="00A7241B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</w:p>
    <w:p w14:paraId="216F058D" w14:textId="250614F2" w:rsidR="00A7241B" w:rsidRPr="002D74EE" w:rsidRDefault="00A7241B" w:rsidP="002D74EE">
      <w:pPr>
        <w:spacing w:after="0" w:line="240" w:lineRule="auto"/>
        <w:contextualSpacing/>
        <w:rPr>
          <w:rFonts w:ascii="Cambria Math" w:hAnsi="Cambria Math" w:cs="Arial"/>
          <w:b/>
          <w:bCs/>
          <w:iCs/>
          <w:color w:val="000000" w:themeColor="text1"/>
          <w:sz w:val="20"/>
          <w:szCs w:val="20"/>
          <w:lang w:val="hy-AM"/>
        </w:rPr>
      </w:pPr>
      <w:r w:rsidRPr="002D74EE">
        <w:rPr>
          <w:rFonts w:ascii="GHEA Grapalat" w:hAnsi="GHEA Grapalat" w:cs="Arial"/>
          <w:b/>
          <w:bCs/>
          <w:iCs/>
          <w:color w:val="000000" w:themeColor="text1"/>
          <w:sz w:val="20"/>
          <w:szCs w:val="20"/>
          <w:lang w:val="hy-AM"/>
        </w:rPr>
        <w:t>Լրացուցիչ պայմաններ</w:t>
      </w:r>
      <w:r w:rsidRPr="002D74EE">
        <w:rPr>
          <w:rFonts w:ascii="Cambria Math" w:hAnsi="Cambria Math" w:cs="Arial"/>
          <w:b/>
          <w:bCs/>
          <w:iCs/>
          <w:color w:val="000000" w:themeColor="text1"/>
          <w:sz w:val="20"/>
          <w:szCs w:val="20"/>
          <w:lang w:val="hy-AM"/>
        </w:rPr>
        <w:t>․</w:t>
      </w:r>
    </w:p>
    <w:p w14:paraId="0F183A05" w14:textId="7141AD58" w:rsidR="00A7241B" w:rsidRPr="002D74EE" w:rsidRDefault="00A7241B" w:rsidP="002D74EE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2D74EE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 xml:space="preserve">1.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Ապրանքը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պետք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լինի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նոր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չօգտագործված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պետք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ունենա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որակի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հավաստագիր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կամ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անձնագիր՝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փորձարկման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արդյունքների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երաշխիքային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պարտավորությունների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և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ժամկետի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վերաբերյալ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նշումով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Pr="002D74EE">
        <w:rPr>
          <w:rFonts w:ascii="GHEA Grapalat" w:hAnsi="GHEA Grapalat" w:cs="Arial CYR"/>
          <w:color w:val="000000"/>
          <w:sz w:val="20"/>
          <w:szCs w:val="20"/>
          <w:lang w:val="hy-AM"/>
        </w:rPr>
        <w:t>երաշխիքային</w:t>
      </w:r>
      <w:r w:rsidRPr="002D74EE">
        <w:rPr>
          <w:rFonts w:ascii="GHEA Grapalat" w:hAnsi="GHEA Grapalat" w:cs="Arial CYR"/>
          <w:color w:val="000000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Arial CYR"/>
          <w:color w:val="000000"/>
          <w:sz w:val="20"/>
          <w:szCs w:val="20"/>
          <w:lang w:val="hy-AM"/>
        </w:rPr>
        <w:t>ժամկետը</w:t>
      </w:r>
      <w:r w:rsidRPr="002D74EE">
        <w:rPr>
          <w:rFonts w:ascii="GHEA Grapalat" w:hAnsi="GHEA Grapalat" w:cs="Arial CYR"/>
          <w:color w:val="000000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Arial CYR"/>
          <w:color w:val="000000"/>
          <w:sz w:val="20"/>
          <w:szCs w:val="20"/>
          <w:lang w:val="hy-AM"/>
        </w:rPr>
        <w:t>պետք</w:t>
      </w:r>
      <w:r w:rsidRPr="002D74EE">
        <w:rPr>
          <w:rFonts w:ascii="GHEA Grapalat" w:hAnsi="GHEA Grapalat" w:cs="Arial CYR"/>
          <w:color w:val="000000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Arial CYR"/>
          <w:color w:val="000000"/>
          <w:sz w:val="20"/>
          <w:szCs w:val="20"/>
          <w:lang w:val="hy-AM"/>
        </w:rPr>
        <w:t>է</w:t>
      </w:r>
      <w:r w:rsidRPr="002D74EE">
        <w:rPr>
          <w:rFonts w:ascii="GHEA Grapalat" w:hAnsi="GHEA Grapalat" w:cs="Arial CYR"/>
          <w:color w:val="000000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Arial CYR"/>
          <w:color w:val="000000"/>
          <w:sz w:val="20"/>
          <w:szCs w:val="20"/>
          <w:lang w:val="hy-AM"/>
        </w:rPr>
        <w:t>կազմի</w:t>
      </w:r>
      <w:r w:rsidRPr="002D74EE">
        <w:rPr>
          <w:rFonts w:ascii="GHEA Grapalat" w:hAnsi="GHEA Grapalat" w:cs="Arial CYR"/>
          <w:color w:val="000000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Arial CYR"/>
          <w:color w:val="000000"/>
          <w:sz w:val="20"/>
          <w:szCs w:val="20"/>
          <w:lang w:val="hy-AM"/>
        </w:rPr>
        <w:t>առնվազն</w:t>
      </w:r>
      <w:r w:rsidRPr="002D74EE">
        <w:rPr>
          <w:rFonts w:ascii="GHEA Grapalat" w:hAnsi="GHEA Grapalat" w:cs="Arial CYR"/>
          <w:color w:val="000000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Arial CYR"/>
          <w:color w:val="000000"/>
          <w:sz w:val="20"/>
          <w:szCs w:val="20"/>
          <w:lang w:val="hy-AM"/>
        </w:rPr>
        <w:t>365</w:t>
      </w:r>
      <w:r w:rsidRPr="002D74EE">
        <w:rPr>
          <w:rFonts w:ascii="GHEA Grapalat" w:hAnsi="GHEA Grapalat" w:cs="Arial CYR"/>
          <w:color w:val="000000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Arial CYR"/>
          <w:color w:val="000000"/>
          <w:sz w:val="20"/>
          <w:szCs w:val="20"/>
          <w:lang w:val="hy-AM"/>
        </w:rPr>
        <w:t>օր</w:t>
      </w:r>
      <w:r w:rsidRPr="002D74EE">
        <w:rPr>
          <w:rFonts w:ascii="GHEA Grapalat" w:hAnsi="GHEA Grapalat" w:cs="Arial CYR"/>
          <w:color w:val="000000"/>
          <w:sz w:val="20"/>
          <w:szCs w:val="20"/>
          <w:lang w:val="pt-BR"/>
        </w:rPr>
        <w:t xml:space="preserve">,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փաթեթավորումը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պետք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ապահովի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ապրանքի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մեխանիկական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ամբողջականությունը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փաստաթղթերը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պետք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թարգմանված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լինեն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հայերեն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կամ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ռուսերեն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լեզուներով</w:t>
      </w: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: </w:t>
      </w:r>
    </w:p>
    <w:p w14:paraId="2F7690E8" w14:textId="77777777" w:rsidR="00A7241B" w:rsidRPr="002D74EE" w:rsidRDefault="00A7241B" w:rsidP="002D74EE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2. </w:t>
      </w:r>
      <w:proofErr w:type="spellStart"/>
      <w:r w:rsidRPr="002D74EE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proofErr w:type="spellEnd"/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2D74EE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proofErr w:type="spellEnd"/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2D74EE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proofErr w:type="spellEnd"/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2D74EE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proofErr w:type="spellEnd"/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2D74EE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proofErr w:type="spellEnd"/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2D74EE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proofErr w:type="spellEnd"/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proofErr w:type="spellStart"/>
      <w:r w:rsidRPr="002D74EE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proofErr w:type="spellEnd"/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2D74EE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proofErr w:type="spellEnd"/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2D74EE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proofErr w:type="spellEnd"/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2D74EE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proofErr w:type="spellEnd"/>
      <w:r w:rsidRPr="002D74E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: </w:t>
      </w:r>
    </w:p>
    <w:p w14:paraId="72A1EBDF" w14:textId="77777777" w:rsidR="00A7241B" w:rsidRPr="002D74EE" w:rsidRDefault="00A7241B" w:rsidP="002D74EE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3. Մասնակցին ստորագրված հանձնման-ընդունման արձանագրության տրամադրման ժամկետ – 30 աշխատանքային օր;</w:t>
      </w:r>
    </w:p>
    <w:p w14:paraId="48E2B0D0" w14:textId="77777777" w:rsidR="00A7241B" w:rsidRPr="002D74EE" w:rsidRDefault="00A7241B" w:rsidP="002D74EE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 Թույլատրելի խախտման ժամկետ – 10 օրացուցային օր;</w:t>
      </w:r>
    </w:p>
    <w:p w14:paraId="3BA5FD7F" w14:textId="7FA3F90F" w:rsidR="00A7241B" w:rsidRPr="002D74EE" w:rsidRDefault="00A7241B" w:rsidP="002D74EE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 Կատարողը պարտավոր է պահպանել ՀԱԷԿ-ում գործող ներօբ</w:t>
      </w:r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lang w:val="hy-AM"/>
        </w:rPr>
        <w:t>յ</w:t>
      </w:r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պահանջները;</w:t>
      </w:r>
    </w:p>
    <w:p w14:paraId="69FAB41F" w14:textId="77777777" w:rsidR="00A7241B" w:rsidRPr="002D74EE" w:rsidRDefault="00A7241B" w:rsidP="002D74EE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 Մատակարարը պետք է ապրանքը մատակարարելուց նվազագույնը մեկ աշխատանքային օր առաջ պայմանագրի կառավարիչին տեղեկացնի մատակարարման  վերաբերյալ, մատակարարումը կարող է իրականացնել աշխատանքային օրվա ընթացքում ժամը 9</w:t>
      </w:r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;</w:t>
      </w:r>
    </w:p>
    <w:p w14:paraId="51DCF1F0" w14:textId="5096AA76" w:rsidR="00A7241B" w:rsidRPr="002D74EE" w:rsidRDefault="00A7241B" w:rsidP="002D74EE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7.Պայմանագրի կառավարիչ </w:t>
      </w:r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</w:rPr>
        <w:t>Կ</w:t>
      </w:r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</w:rPr>
        <w:t>Համբարձումյան</w:t>
      </w:r>
      <w:proofErr w:type="spellEnd"/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2D74EE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010-28-00-35, email </w:t>
      </w:r>
      <w:r w:rsidR="00A82FEA">
        <w:fldChar w:fldCharType="begin"/>
      </w:r>
      <w:r w:rsidR="00A82FEA" w:rsidRPr="00A82FEA">
        <w:rPr>
          <w:lang w:val="pt-BR"/>
        </w:rPr>
        <w:instrText xml:space="preserve"> HYPERLINK "mailto:karine.hambardzumyan@anpp.am" </w:instrText>
      </w:r>
      <w:r w:rsidR="00A82FEA">
        <w:fldChar w:fldCharType="separate"/>
      </w:r>
      <w:r w:rsidRPr="002D74EE">
        <w:rPr>
          <w:rStyle w:val="a6"/>
          <w:rFonts w:ascii="GHEA Grapalat" w:hAnsi="GHEA Grapalat" w:cstheme="minorHAnsi"/>
          <w:sz w:val="20"/>
          <w:szCs w:val="20"/>
          <w:lang w:val="pt-BR"/>
        </w:rPr>
        <w:t>karine.hambardzumyan@anpp.am</w:t>
      </w:r>
      <w:r w:rsidR="00A82FEA">
        <w:rPr>
          <w:rStyle w:val="a6"/>
          <w:rFonts w:ascii="GHEA Grapalat" w:hAnsi="GHEA Grapalat" w:cstheme="minorHAnsi"/>
          <w:sz w:val="20"/>
          <w:szCs w:val="20"/>
          <w:lang w:val="pt-BR"/>
        </w:rPr>
        <w:fldChar w:fldCharType="end"/>
      </w:r>
      <w:r w:rsidRPr="002D74EE">
        <w:rPr>
          <w:rStyle w:val="a6"/>
          <w:rFonts w:ascii="GHEA Grapalat" w:hAnsi="GHEA Grapalat" w:cstheme="minorHAnsi"/>
          <w:color w:val="000000" w:themeColor="text1"/>
          <w:sz w:val="20"/>
          <w:szCs w:val="20"/>
          <w:lang w:val="pt-BR"/>
        </w:rPr>
        <w:t>.</w:t>
      </w:r>
      <w:r w:rsidRPr="002D74EE">
        <w:rPr>
          <w:color w:val="000000" w:themeColor="text1"/>
          <w:sz w:val="20"/>
          <w:szCs w:val="20"/>
          <w:lang w:val="pt-BR"/>
        </w:rPr>
        <w:t xml:space="preserve">  </w:t>
      </w:r>
    </w:p>
    <w:p w14:paraId="3F164E01" w14:textId="55BB4DBC" w:rsidR="00A7241B" w:rsidRPr="002D74EE" w:rsidRDefault="00A7241B" w:rsidP="002D74EE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14:paraId="66887849" w14:textId="77777777" w:rsidR="00A7241B" w:rsidRPr="002D74EE" w:rsidRDefault="00A7241B" w:rsidP="002D74EE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2D74EE"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  <w:t>Дополнительные условия:</w:t>
      </w:r>
    </w:p>
    <w:p w14:paraId="1C7B73AB" w14:textId="77777777" w:rsidR="00A7241B" w:rsidRPr="002D74EE" w:rsidRDefault="00A7241B" w:rsidP="002D74EE">
      <w:pPr>
        <w:spacing w:after="0" w:line="240" w:lineRule="auto"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</w:t>
      </w: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Товар должен быть новым, неиспользованным, должен иметь сертификат качества или паспорт с отметкой результатов испытаний, гарантийных </w:t>
      </w:r>
      <w:proofErr w:type="spellStart"/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объязательств</w:t>
      </w:r>
      <w:proofErr w:type="spellEnd"/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 и сроков. Гарантийный срок должен составить минимум один (1) год. Упаковка должна обеспечить механическую целостность товара, документы должны быть переведены на армянский или русский языки. </w:t>
      </w:r>
    </w:p>
    <w:p w14:paraId="47113738" w14:textId="77777777" w:rsidR="00A7241B" w:rsidRPr="002D74EE" w:rsidRDefault="00A7241B" w:rsidP="002D74EE">
      <w:pPr>
        <w:spacing w:after="0" w:line="240" w:lineRule="auto"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2. Оплата будет произведена на основании протокола приемки-сдачи фактически поставленных товаров:</w:t>
      </w:r>
    </w:p>
    <w:p w14:paraId="7A803FD9" w14:textId="77777777" w:rsidR="00A7241B" w:rsidRPr="002D74EE" w:rsidRDefault="00A7241B" w:rsidP="002D74EE">
      <w:pPr>
        <w:spacing w:after="0" w:line="24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3. Срок предоставления участнику подписанного протокола приема-передачи – 30 рабочих дней;</w:t>
      </w:r>
    </w:p>
    <w:p w14:paraId="251E663D" w14:textId="77777777" w:rsidR="00A7241B" w:rsidRPr="002D74EE" w:rsidRDefault="00A7241B" w:rsidP="002D74EE">
      <w:pPr>
        <w:spacing w:after="0" w:line="24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4. Допустимый срок нарушения – 10 календарных дней;</w:t>
      </w:r>
    </w:p>
    <w:p w14:paraId="1A44F61F" w14:textId="77777777" w:rsidR="00A7241B" w:rsidRPr="002D74EE" w:rsidRDefault="00A7241B" w:rsidP="002D74EE">
      <w:pPr>
        <w:spacing w:line="24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5. Исполнитель </w:t>
      </w:r>
      <w:proofErr w:type="spellStart"/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объязан</w:t>
      </w:r>
      <w:proofErr w:type="spellEnd"/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 соблюдать все требования </w:t>
      </w:r>
      <w:proofErr w:type="spellStart"/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внутриобъектного</w:t>
      </w:r>
      <w:proofErr w:type="spellEnd"/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 и пропускного режима, действующих на ААЭС;</w:t>
      </w:r>
    </w:p>
    <w:p w14:paraId="62A2D36F" w14:textId="77777777" w:rsidR="00A7241B" w:rsidRPr="002D74EE" w:rsidRDefault="00A7241B" w:rsidP="002D74EE">
      <w:pPr>
        <w:spacing w:line="24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6. 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часов;</w:t>
      </w:r>
    </w:p>
    <w:p w14:paraId="1B9630CE" w14:textId="77777777" w:rsidR="00A7241B" w:rsidRPr="002D74EE" w:rsidRDefault="00A7241B" w:rsidP="002D74EE">
      <w:pPr>
        <w:spacing w:line="24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lastRenderedPageBreak/>
        <w:t>7</w:t>
      </w: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 </w:t>
      </w: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К</w:t>
      </w: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 Амбарцумян</w:t>
      </w:r>
      <w:r w:rsidRPr="002D74E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010-28-00-35, email </w:t>
      </w:r>
      <w:hyperlink r:id="rId5" w:history="1">
        <w:r w:rsidRPr="002D74EE">
          <w:rPr>
            <w:rStyle w:val="a6"/>
            <w:rFonts w:ascii="GHEA Grapalat" w:hAnsi="GHEA Grapalat" w:cstheme="minorHAnsi"/>
            <w:sz w:val="20"/>
            <w:szCs w:val="20"/>
            <w:lang w:val="pt-BR"/>
          </w:rPr>
          <w:t>karine.hambardzumyan@anpp.am</w:t>
        </w:r>
      </w:hyperlink>
      <w:r w:rsidRPr="002D74EE">
        <w:rPr>
          <w:rStyle w:val="a6"/>
          <w:rFonts w:ascii="GHEA Grapalat" w:hAnsi="GHEA Grapalat" w:cstheme="minorHAnsi"/>
          <w:color w:val="000000" w:themeColor="text1"/>
          <w:sz w:val="20"/>
          <w:szCs w:val="20"/>
          <w:lang w:val="pt-BR"/>
        </w:rPr>
        <w:t>.</w:t>
      </w:r>
    </w:p>
    <w:p w14:paraId="0DA2092E" w14:textId="77777777" w:rsidR="00A7241B" w:rsidRPr="002D74EE" w:rsidRDefault="00A7241B" w:rsidP="00A7241B">
      <w:pPr>
        <w:spacing w:after="0" w:line="360" w:lineRule="auto"/>
        <w:jc w:val="both"/>
        <w:rPr>
          <w:lang w:val="ru-RU"/>
        </w:rPr>
      </w:pPr>
    </w:p>
    <w:p w14:paraId="40F97C01" w14:textId="68F386A8" w:rsidR="001C17F5" w:rsidRPr="00A7241B" w:rsidRDefault="001C17F5" w:rsidP="00A7241B">
      <w:pPr>
        <w:jc w:val="center"/>
        <w:rPr>
          <w:lang w:val="pt-BR"/>
        </w:rPr>
      </w:pPr>
    </w:p>
    <w:sectPr w:rsidR="001C17F5" w:rsidRPr="00A7241B" w:rsidSect="002D74EE">
      <w:pgSz w:w="15840" w:h="12240" w:orient="landscape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54F"/>
    <w:rsid w:val="0016154F"/>
    <w:rsid w:val="001C17F5"/>
    <w:rsid w:val="002D74EE"/>
    <w:rsid w:val="006E13D4"/>
    <w:rsid w:val="00945E8C"/>
    <w:rsid w:val="0094656D"/>
    <w:rsid w:val="00A7241B"/>
    <w:rsid w:val="00A82FEA"/>
    <w:rsid w:val="00D25D74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D6DFC"/>
  <w15:chartTrackingRefBased/>
  <w15:docId w15:val="{DE8B1132-8B31-4B2E-84B5-599455A2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A7241B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A7241B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A7241B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724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rine.hambardzum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7</cp:revision>
  <dcterms:created xsi:type="dcterms:W3CDTF">2025-10-10T04:33:00Z</dcterms:created>
  <dcterms:modified xsi:type="dcterms:W3CDTF">2025-10-10T06:39:00Z</dcterms:modified>
</cp:coreProperties>
</file>