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479F3" w14:textId="31F473F3" w:rsidR="008B080C" w:rsidRPr="00035994" w:rsidRDefault="008B080C" w:rsidP="008B080C">
      <w:pPr>
        <w:pBdr>
          <w:between w:val="single" w:sz="4" w:space="1" w:color="auto"/>
          <w:bar w:val="single" w:sz="4" w:color="auto"/>
        </w:pBdr>
        <w:jc w:val="both"/>
        <w:rPr>
          <w:rFonts w:ascii="GHEA Grapalat" w:hAnsi="GHEA Grapalat"/>
          <w:b/>
          <w:color w:val="EE0000"/>
          <w:lang w:val="hy-AM"/>
        </w:rPr>
      </w:pPr>
      <w:r w:rsidRPr="00035994">
        <w:rPr>
          <w:rFonts w:ascii="GHEA Grapalat" w:hAnsi="GHEA Grapalat"/>
          <w:b/>
          <w:color w:val="EE0000"/>
          <w:lang w:val="hy-AM"/>
        </w:rPr>
        <w:t>Ծանոթություն՝ 1 - Ապրանքի տեղափոխումը ավտոտրանսպորտով, բեռնաթափումը և պահեստի ներսում դասավորումը բանվորական ուժով կատարվում է մատակարարի կողմից, մատակարարման ժամանակացույցը նախորոք համաձայնեցվում է Պատվիրատուի հետ:</w:t>
      </w:r>
    </w:p>
    <w:p w14:paraId="3205EA6F" w14:textId="32F7798B" w:rsidR="008B080C" w:rsidRPr="008B080C" w:rsidRDefault="008B080C" w:rsidP="008B080C">
      <w:pPr>
        <w:jc w:val="both"/>
        <w:rPr>
          <w:rFonts w:ascii="GHEA Grapalat" w:hAnsi="GHEA Grapalat"/>
          <w:b/>
          <w:color w:val="EE0000"/>
          <w:lang w:val="hy-AM"/>
        </w:rPr>
      </w:pPr>
      <w:r w:rsidRPr="008B080C">
        <w:rPr>
          <w:rFonts w:ascii="GHEA Grapalat" w:hAnsi="GHEA Grapalat"/>
          <w:b/>
          <w:color w:val="EE0000"/>
          <w:lang w:val="hy-AM"/>
        </w:rPr>
        <w:t xml:space="preserve">2 - </w:t>
      </w:r>
      <w:r w:rsidRPr="00035994">
        <w:rPr>
          <w:rFonts w:ascii="GHEA Grapalat" w:hAnsi="GHEA Grapalat"/>
          <w:b/>
          <w:color w:val="EE0000"/>
          <w:lang w:val="hy-AM"/>
        </w:rPr>
        <w:t>Ապրանքների փաթեթավորումը գործարանային կամ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եռաշերտ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ստվարաթղթե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արկղերով</w:t>
      </w:r>
      <w:r w:rsidRPr="00035994">
        <w:rPr>
          <w:rFonts w:ascii="GHEA Grapalat" w:hAnsi="GHEA Grapalat"/>
          <w:b/>
          <w:color w:val="EE0000"/>
          <w:lang w:val="af-ZA"/>
        </w:rPr>
        <w:t xml:space="preserve">, </w:t>
      </w:r>
      <w:r w:rsidRPr="00035994">
        <w:rPr>
          <w:rFonts w:ascii="GHEA Grapalat" w:hAnsi="GHEA Grapalat"/>
          <w:b/>
          <w:color w:val="EE0000"/>
          <w:lang w:val="hy-AM"/>
        </w:rPr>
        <w:t>արկղերի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չափսերը առավելագույնը 60սմ*70սմ*90սմ (բացառությամբ՝ մեծ, ծավալային ապրանքների),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մեկ հատ կամ լրակազմ տեսականին</w:t>
      </w:r>
      <w:r w:rsidRPr="00035994">
        <w:rPr>
          <w:rFonts w:ascii="GHEA Grapalat" w:hAnsi="GHEA Grapalat"/>
          <w:b/>
          <w:color w:val="EE0000"/>
          <w:lang w:val="af-ZA"/>
        </w:rPr>
        <w:t xml:space="preserve">   </w:t>
      </w:r>
      <w:r w:rsidRPr="00035994">
        <w:rPr>
          <w:rFonts w:ascii="GHEA Grapalat" w:hAnsi="GHEA Grapalat"/>
          <w:b/>
          <w:color w:val="EE0000"/>
          <w:lang w:val="hy-AM"/>
        </w:rPr>
        <w:t>պոլիէթիլենային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թափանցիկ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պարկերով կամ տուփերով</w:t>
      </w:r>
      <w:r w:rsidRPr="00035994">
        <w:rPr>
          <w:rFonts w:ascii="GHEA Grapalat" w:hAnsi="GHEA Grapalat"/>
          <w:b/>
          <w:color w:val="EE0000"/>
          <w:lang w:val="af-ZA"/>
        </w:rPr>
        <w:t xml:space="preserve">, 1 </w:t>
      </w:r>
      <w:r w:rsidRPr="00035994">
        <w:rPr>
          <w:rFonts w:ascii="GHEA Grapalat" w:hAnsi="GHEA Grapalat"/>
          <w:b/>
          <w:color w:val="EE0000"/>
          <w:lang w:val="hy-AM"/>
        </w:rPr>
        <w:t>պարկի/տուփի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մեջ</w:t>
      </w:r>
      <w:r w:rsidRPr="00035994">
        <w:rPr>
          <w:rFonts w:ascii="GHEA Grapalat" w:hAnsi="GHEA Grapalat"/>
          <w:b/>
          <w:color w:val="EE0000"/>
          <w:lang w:val="af-ZA"/>
        </w:rPr>
        <w:t xml:space="preserve">` 1 </w:t>
      </w:r>
      <w:r w:rsidRPr="00035994">
        <w:rPr>
          <w:rFonts w:ascii="GHEA Grapalat" w:hAnsi="GHEA Grapalat"/>
          <w:b/>
          <w:color w:val="EE0000"/>
          <w:lang w:val="hy-AM"/>
        </w:rPr>
        <w:t>հատ/լրակազմ</w:t>
      </w:r>
      <w:r w:rsidRPr="00035994">
        <w:rPr>
          <w:rFonts w:ascii="GHEA Grapalat" w:hAnsi="GHEA Grapalat"/>
          <w:b/>
          <w:color w:val="EE0000"/>
          <w:lang w:val="af-ZA"/>
        </w:rPr>
        <w:t>:</w:t>
      </w:r>
      <w:r w:rsidRPr="008B080C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Արկղերի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չափսերը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պետք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է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համապատասխանեն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տեսականու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չափսերին</w:t>
      </w:r>
      <w:r w:rsidRPr="00035994">
        <w:rPr>
          <w:rFonts w:ascii="GHEA Grapalat" w:hAnsi="GHEA Grapalat"/>
          <w:b/>
          <w:color w:val="EE0000"/>
          <w:lang w:val="af-ZA"/>
        </w:rPr>
        <w:t xml:space="preserve">, </w:t>
      </w:r>
      <w:r w:rsidRPr="00035994">
        <w:rPr>
          <w:rFonts w:ascii="GHEA Grapalat" w:hAnsi="GHEA Grapalat"/>
          <w:b/>
          <w:color w:val="EE0000"/>
          <w:lang w:val="hy-AM"/>
        </w:rPr>
        <w:t>որպեսզի արկղերը շարելուց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af-ZA"/>
        </w:rPr>
        <w:tab/>
      </w:r>
      <w:r w:rsidRPr="00035994">
        <w:rPr>
          <w:rFonts w:ascii="GHEA Grapalat" w:hAnsi="GHEA Grapalat"/>
          <w:b/>
          <w:color w:val="EE0000"/>
          <w:lang w:val="hy-AM"/>
        </w:rPr>
        <w:t>տեսականին չվնասվի, կամ չդեֆորմացվի:</w:t>
      </w:r>
    </w:p>
    <w:p w14:paraId="41A15266" w14:textId="5AFE8AE8" w:rsidR="008B080C" w:rsidRPr="00035994" w:rsidRDefault="008B080C" w:rsidP="008B080C">
      <w:pPr>
        <w:pBdr>
          <w:between w:val="single" w:sz="4" w:space="1" w:color="auto"/>
          <w:bar w:val="single" w:sz="4" w:color="auto"/>
        </w:pBdr>
        <w:jc w:val="both"/>
        <w:rPr>
          <w:rFonts w:ascii="GHEA Grapalat" w:hAnsi="GHEA Grapalat"/>
          <w:b/>
          <w:color w:val="EE0000"/>
          <w:lang w:val="hy-AM"/>
        </w:rPr>
      </w:pPr>
      <w:r w:rsidRPr="00035994">
        <w:rPr>
          <w:rFonts w:ascii="GHEA Grapalat" w:hAnsi="GHEA Grapalat"/>
          <w:b/>
          <w:color w:val="EE0000"/>
          <w:lang w:val="hy-AM"/>
        </w:rPr>
        <w:t>3</w:t>
      </w:r>
      <w:r w:rsidRPr="008B080C">
        <w:rPr>
          <w:rFonts w:ascii="GHEA Grapalat" w:hAnsi="GHEA Grapalat"/>
          <w:b/>
          <w:color w:val="EE0000"/>
          <w:lang w:val="hy-AM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 xml:space="preserve">- 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Արկղերը</w:t>
      </w:r>
      <w:r w:rsidRPr="00035994">
        <w:rPr>
          <w:rFonts w:ascii="GHEA Grapalat" w:hAnsi="GHEA Grapalat"/>
          <w:b/>
          <w:color w:val="EE0000"/>
          <w:lang w:val="af-ZA"/>
        </w:rPr>
        <w:t xml:space="preserve">` </w:t>
      </w:r>
      <w:r w:rsidRPr="00035994">
        <w:rPr>
          <w:rFonts w:ascii="GHEA Grapalat" w:hAnsi="GHEA Grapalat"/>
          <w:b/>
          <w:color w:val="EE0000"/>
          <w:lang w:val="hy-AM"/>
        </w:rPr>
        <w:t>պիտակավորված</w:t>
      </w:r>
      <w:r w:rsidRPr="00035994">
        <w:rPr>
          <w:rFonts w:ascii="GHEA Grapalat" w:hAnsi="GHEA Grapalat"/>
          <w:b/>
          <w:color w:val="EE0000"/>
          <w:lang w:val="af-ZA"/>
        </w:rPr>
        <w:t xml:space="preserve">, </w:t>
      </w:r>
      <w:r w:rsidRPr="00035994">
        <w:rPr>
          <w:rFonts w:ascii="GHEA Grapalat" w:hAnsi="GHEA Grapalat"/>
          <w:b/>
          <w:color w:val="EE0000"/>
          <w:lang w:val="hy-AM"/>
        </w:rPr>
        <w:t>պիտակների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վրա, անզեն ընթեռնելի,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պետք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է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նշված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լինի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տեսականու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անվանումը</w:t>
      </w:r>
      <w:r w:rsidRPr="00035994">
        <w:rPr>
          <w:rFonts w:ascii="GHEA Grapalat" w:hAnsi="GHEA Grapalat"/>
          <w:b/>
          <w:color w:val="EE0000"/>
          <w:lang w:val="af-ZA"/>
        </w:rPr>
        <w:t xml:space="preserve">, </w:t>
      </w:r>
      <w:r w:rsidRPr="00035994">
        <w:rPr>
          <w:rFonts w:ascii="GHEA Grapalat" w:hAnsi="GHEA Grapalat"/>
          <w:b/>
          <w:color w:val="EE0000"/>
          <w:lang w:val="hy-AM"/>
        </w:rPr>
        <w:t>քանակը</w:t>
      </w:r>
      <w:r w:rsidRPr="00035994">
        <w:rPr>
          <w:rFonts w:ascii="GHEA Grapalat" w:hAnsi="GHEA Grapalat"/>
          <w:b/>
          <w:color w:val="EE0000"/>
          <w:lang w:val="af-ZA"/>
        </w:rPr>
        <w:t xml:space="preserve">, </w:t>
      </w:r>
      <w:r w:rsidRPr="00035994">
        <w:rPr>
          <w:rFonts w:ascii="GHEA Grapalat" w:hAnsi="GHEA Grapalat"/>
          <w:b/>
          <w:color w:val="EE0000"/>
          <w:lang w:val="hy-AM"/>
        </w:rPr>
        <w:t>արտադրող կամ մատակարարող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կազմակերպության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անվանումը</w:t>
      </w:r>
      <w:r w:rsidRPr="00035994">
        <w:rPr>
          <w:rFonts w:ascii="GHEA Grapalat" w:hAnsi="GHEA Grapalat"/>
          <w:b/>
          <w:color w:val="EE0000"/>
          <w:lang w:val="af-ZA"/>
        </w:rPr>
        <w:t xml:space="preserve">, </w:t>
      </w:r>
      <w:r w:rsidRPr="00035994">
        <w:rPr>
          <w:rFonts w:ascii="GHEA Grapalat" w:hAnsi="GHEA Grapalat"/>
          <w:b/>
          <w:color w:val="EE0000"/>
          <w:lang w:val="hy-AM"/>
        </w:rPr>
        <w:t>արտադրման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ամիսը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և</w:t>
      </w:r>
      <w:r w:rsidRPr="00035994">
        <w:rPr>
          <w:rFonts w:ascii="GHEA Grapalat" w:hAnsi="GHEA Grapalat"/>
          <w:b/>
          <w:color w:val="EE0000"/>
          <w:lang w:val="af-ZA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 xml:space="preserve">տարեթիվը, տարբեր չափսեր կամ երանգներ ունեցող ապրանքների </w:t>
      </w:r>
      <w:r w:rsidRPr="00035994">
        <w:rPr>
          <w:rFonts w:ascii="GHEA Grapalat" w:hAnsi="GHEA Grapalat"/>
          <w:b/>
          <w:color w:val="EE0000"/>
          <w:lang w:val="hy-AM"/>
        </w:rPr>
        <w:tab/>
        <w:t>համար, նաև չափսերը և գույները</w:t>
      </w:r>
      <w:r w:rsidRPr="00035994">
        <w:rPr>
          <w:rFonts w:ascii="GHEA Grapalat" w:hAnsi="GHEA Grapalat"/>
          <w:b/>
          <w:color w:val="EE0000"/>
          <w:lang w:val="af-ZA"/>
        </w:rPr>
        <w:t>:</w:t>
      </w:r>
    </w:p>
    <w:p w14:paraId="1A2B5292" w14:textId="2D66D3CE" w:rsidR="008B080C" w:rsidRPr="008B080C" w:rsidRDefault="008B080C" w:rsidP="008B080C">
      <w:pPr>
        <w:jc w:val="both"/>
        <w:rPr>
          <w:rFonts w:ascii="GHEA Grapalat" w:hAnsi="GHEA Grapalat"/>
          <w:b/>
          <w:color w:val="EE0000"/>
          <w:lang w:val="af-ZA"/>
        </w:rPr>
      </w:pPr>
      <w:r w:rsidRPr="00035994">
        <w:rPr>
          <w:rFonts w:ascii="GHEA Grapalat" w:hAnsi="GHEA Grapalat"/>
          <w:b/>
          <w:color w:val="EE0000"/>
          <w:lang w:val="hy-AM"/>
        </w:rPr>
        <w:t>4</w:t>
      </w:r>
      <w:r w:rsidRPr="008B080C">
        <w:rPr>
          <w:rFonts w:ascii="GHEA Grapalat" w:hAnsi="GHEA Grapalat"/>
          <w:b/>
          <w:color w:val="EE0000"/>
          <w:lang w:val="hy-AM"/>
        </w:rPr>
        <w:t xml:space="preserve"> </w:t>
      </w:r>
      <w:r w:rsidRPr="00035994">
        <w:rPr>
          <w:rFonts w:ascii="GHEA Grapalat" w:hAnsi="GHEA Grapalat"/>
          <w:b/>
          <w:color w:val="EE0000"/>
          <w:lang w:val="hy-AM"/>
        </w:rPr>
        <w:t>- Ապրանքների յուրաքանչյուր մատակարարված խմբաքանակի համար</w:t>
      </w:r>
      <w:r w:rsidRPr="00035994">
        <w:rPr>
          <w:rFonts w:ascii="GHEA Grapalat" w:hAnsi="GHEA Grapalat"/>
          <w:b/>
          <w:color w:val="EE0000"/>
          <w:lang w:val="af-ZA"/>
        </w:rPr>
        <w:t xml:space="preserve">, </w:t>
      </w:r>
      <w:r w:rsidRPr="00035994">
        <w:rPr>
          <w:rFonts w:ascii="GHEA Grapalat" w:hAnsi="GHEA Grapalat"/>
          <w:b/>
          <w:color w:val="EE0000"/>
          <w:lang w:val="hy-AM"/>
        </w:rPr>
        <w:t>անհրաժեշտության դեպքում</w:t>
      </w:r>
      <w:r w:rsidRPr="00035994">
        <w:rPr>
          <w:rFonts w:ascii="GHEA Grapalat" w:hAnsi="GHEA Grapalat"/>
          <w:b/>
          <w:color w:val="EE0000"/>
          <w:lang w:val="af-ZA"/>
        </w:rPr>
        <w:t xml:space="preserve">, </w:t>
      </w:r>
      <w:r w:rsidRPr="00035994">
        <w:rPr>
          <w:rFonts w:ascii="GHEA Grapalat" w:hAnsi="GHEA Grapalat"/>
          <w:b/>
          <w:color w:val="EE0000"/>
          <w:lang w:val="hy-AM"/>
        </w:rPr>
        <w:t>ՀՀ</w:t>
      </w:r>
      <w:r w:rsidRPr="00035994">
        <w:rPr>
          <w:rFonts w:ascii="GHEA Grapalat" w:hAnsi="GHEA Grapalat"/>
          <w:b/>
          <w:color w:val="EE0000"/>
          <w:lang w:val="af-ZA"/>
        </w:rPr>
        <w:t>-</w:t>
      </w:r>
      <w:r w:rsidRPr="00035994">
        <w:rPr>
          <w:rFonts w:ascii="GHEA Grapalat" w:hAnsi="GHEA Grapalat"/>
          <w:b/>
          <w:color w:val="EE0000"/>
          <w:lang w:val="hy-AM"/>
        </w:rPr>
        <w:t>ում</w:t>
      </w:r>
      <w:r w:rsidRPr="00035994">
        <w:rPr>
          <w:rFonts w:ascii="GHEA Grapalat" w:hAnsi="GHEA Grapalat"/>
          <w:b/>
          <w:color w:val="EE0000"/>
          <w:lang w:val="af-ZA"/>
        </w:rPr>
        <w:t xml:space="preserve"> կամ արտերկրում </w:t>
      </w:r>
      <w:r w:rsidRPr="00035994">
        <w:rPr>
          <w:rFonts w:ascii="GHEA Grapalat" w:hAnsi="GHEA Grapalat"/>
          <w:b/>
          <w:color w:val="EE0000"/>
          <w:lang w:val="hy-AM"/>
        </w:rPr>
        <w:t>հավատարմագրված կազմակերպությանը Պատվիրատուն</w:t>
      </w:r>
      <w:r w:rsidRPr="00035994">
        <w:rPr>
          <w:rFonts w:ascii="GHEA Grapalat" w:hAnsi="GHEA Grapalat"/>
          <w:b/>
          <w:color w:val="EE0000"/>
          <w:lang w:val="af-ZA"/>
        </w:rPr>
        <w:t xml:space="preserve">  կարող </w:t>
      </w:r>
      <w:r w:rsidRPr="00035994">
        <w:rPr>
          <w:rFonts w:ascii="GHEA Grapalat" w:hAnsi="GHEA Grapalat"/>
          <w:b/>
          <w:color w:val="EE0000"/>
          <w:lang w:val="hy-AM"/>
        </w:rPr>
        <w:t>է ապրանքից ներկայացնել նմուշներ</w:t>
      </w:r>
      <w:r w:rsidRPr="00035994">
        <w:rPr>
          <w:rFonts w:ascii="GHEA Grapalat" w:hAnsi="GHEA Grapalat"/>
          <w:b/>
          <w:color w:val="EE0000"/>
          <w:lang w:val="af-ZA"/>
        </w:rPr>
        <w:t xml:space="preserve">, </w:t>
      </w:r>
      <w:r w:rsidRPr="00035994">
        <w:rPr>
          <w:rFonts w:ascii="GHEA Grapalat" w:hAnsi="GHEA Grapalat"/>
          <w:b/>
          <w:color w:val="EE0000"/>
          <w:lang w:val="hy-AM"/>
        </w:rPr>
        <w:t>սերտիֆիկացման հավաստիությունը ստուգելու կամ լաբորատոր հետազոտության՝ գործվածքի բաղադրության</w:t>
      </w:r>
      <w:r w:rsidRPr="00035994">
        <w:rPr>
          <w:rFonts w:ascii="GHEA Grapalat" w:hAnsi="GHEA Grapalat"/>
          <w:b/>
          <w:color w:val="EE0000"/>
          <w:lang w:val="af-ZA"/>
        </w:rPr>
        <w:t xml:space="preserve">, </w:t>
      </w:r>
      <w:r w:rsidRPr="00035994">
        <w:rPr>
          <w:rFonts w:ascii="GHEA Grapalat" w:hAnsi="GHEA Grapalat"/>
          <w:b/>
          <w:color w:val="EE0000"/>
          <w:lang w:val="hy-AM"/>
        </w:rPr>
        <w:t>ներկի կայունության</w:t>
      </w:r>
      <w:r w:rsidRPr="00035994">
        <w:rPr>
          <w:rFonts w:ascii="GHEA Grapalat" w:hAnsi="GHEA Grapalat"/>
          <w:b/>
          <w:color w:val="EE0000"/>
          <w:lang w:val="af-ZA"/>
        </w:rPr>
        <w:t xml:space="preserve">, </w:t>
      </w:r>
      <w:r w:rsidRPr="00035994">
        <w:rPr>
          <w:rFonts w:ascii="GHEA Grapalat" w:hAnsi="GHEA Grapalat"/>
          <w:b/>
          <w:color w:val="EE0000"/>
          <w:lang w:val="hy-AM"/>
        </w:rPr>
        <w:t>մակերեսային խտության և տեխնիկական բնութագրում նշված այլ</w:t>
      </w:r>
      <w:r w:rsidRPr="00035994">
        <w:rPr>
          <w:rFonts w:ascii="GHEA Grapalat" w:hAnsi="GHEA Grapalat"/>
          <w:b/>
          <w:color w:val="EE0000"/>
          <w:lang w:val="af-ZA"/>
        </w:rPr>
        <w:t xml:space="preserve"> պարամետրերի հավաստիությունը ստուգելու համար:</w:t>
      </w:r>
    </w:p>
    <w:p w14:paraId="6202F884" w14:textId="77777777" w:rsidR="008B080C" w:rsidRPr="00035994" w:rsidRDefault="008B080C" w:rsidP="008B080C">
      <w:pPr>
        <w:pBdr>
          <w:between w:val="single" w:sz="4" w:space="1" w:color="auto"/>
          <w:bar w:val="single" w:sz="4" w:color="auto"/>
        </w:pBdr>
        <w:jc w:val="both"/>
        <w:rPr>
          <w:rFonts w:ascii="GHEA Grapalat" w:hAnsi="GHEA Grapalat"/>
          <w:b/>
          <w:color w:val="EE0000"/>
          <w:lang w:val="af-ZA"/>
        </w:rPr>
      </w:pPr>
      <w:r w:rsidRPr="00035994">
        <w:rPr>
          <w:rFonts w:ascii="GHEA Grapalat" w:hAnsi="GHEA Grapalat"/>
          <w:b/>
          <w:color w:val="EE0000"/>
          <w:lang w:val="hy-AM"/>
        </w:rPr>
        <w:t>5-</w:t>
      </w:r>
      <w:r w:rsidRPr="00035994">
        <w:rPr>
          <w:rFonts w:ascii="GHEA Grapalat" w:hAnsi="GHEA Grapalat"/>
          <w:b/>
          <w:color w:val="EE0000"/>
          <w:lang w:val="af-ZA"/>
        </w:rPr>
        <w:t xml:space="preserve"> Նախքան մատակարարումը սկսելը </w:t>
      </w:r>
      <w:r w:rsidRPr="00035994">
        <w:rPr>
          <w:rFonts w:ascii="GHEA Grapalat" w:hAnsi="GHEA Grapalat"/>
          <w:b/>
          <w:color w:val="EE0000"/>
          <w:lang w:val="hy-AM"/>
        </w:rPr>
        <w:t>ապրանքների</w:t>
      </w:r>
      <w:r w:rsidRPr="00035994">
        <w:rPr>
          <w:rFonts w:ascii="GHEA Grapalat" w:hAnsi="GHEA Grapalat"/>
          <w:b/>
          <w:color w:val="EE0000"/>
          <w:lang w:val="af-ZA"/>
        </w:rPr>
        <w:t xml:space="preserve"> նմուշները համաձայնեցվում են Գնորդի հետ: </w:t>
      </w:r>
    </w:p>
    <w:p w14:paraId="6084CEEB" w14:textId="07116590" w:rsidR="008B080C" w:rsidRPr="008B080C" w:rsidRDefault="008B080C" w:rsidP="008B080C">
      <w:pPr>
        <w:jc w:val="both"/>
        <w:rPr>
          <w:rFonts w:ascii="GHEA Grapalat" w:hAnsi="GHEA Grapalat"/>
          <w:b/>
          <w:color w:val="EE0000"/>
          <w:lang w:val="af-ZA"/>
        </w:rPr>
      </w:pPr>
      <w:r w:rsidRPr="008B080C">
        <w:rPr>
          <w:rFonts w:ascii="GHEA Grapalat" w:hAnsi="GHEA Grapalat"/>
          <w:b/>
          <w:color w:val="EE0000"/>
          <w:lang w:val="af-ZA"/>
        </w:rPr>
        <w:t>6- Գնորդը Վաճառողին տրամադրում է հանդերձանքի քանակները՝ ըստ չափսերի, հասակների, արյան կարգերի  և այլ անհրաժեշտ</w:t>
      </w:r>
      <w:r w:rsidRPr="008B080C">
        <w:rPr>
          <w:rFonts w:ascii="GHEA Grapalat" w:hAnsi="GHEA Grapalat"/>
          <w:b/>
          <w:color w:val="EE0000"/>
          <w:lang w:val="af-ZA"/>
        </w:rPr>
        <w:t xml:space="preserve"> </w:t>
      </w:r>
      <w:r w:rsidRPr="008B080C">
        <w:rPr>
          <w:rFonts w:ascii="GHEA Grapalat" w:hAnsi="GHEA Grapalat"/>
          <w:b/>
          <w:color w:val="EE0000"/>
          <w:lang w:val="af-ZA"/>
        </w:rPr>
        <w:t>տեղեկատվություն:</w:t>
      </w:r>
    </w:p>
    <w:p w14:paraId="6CBD2D8A" w14:textId="77777777" w:rsidR="008B080C" w:rsidRPr="008B080C" w:rsidRDefault="008B080C" w:rsidP="008B080C">
      <w:pPr>
        <w:jc w:val="both"/>
        <w:rPr>
          <w:rFonts w:ascii="GHEA Grapalat" w:hAnsi="GHEA Grapalat"/>
          <w:b/>
          <w:color w:val="EE0000"/>
          <w:lang w:val="af-ZA"/>
        </w:rPr>
      </w:pPr>
      <w:r w:rsidRPr="008B080C">
        <w:rPr>
          <w:rFonts w:ascii="GHEA Grapalat" w:hAnsi="GHEA Grapalat"/>
          <w:b/>
          <w:color w:val="EE0000"/>
          <w:lang w:val="af-ZA"/>
        </w:rPr>
        <w:t>7- Մատակարարվող ապրանքները պետք է լինեն նոր, չօգտագործված, գործարանային փաթեթավորմամբ:</w:t>
      </w:r>
    </w:p>
    <w:p w14:paraId="30890743" w14:textId="6DB40579" w:rsidR="008B080C" w:rsidRPr="008B080C" w:rsidRDefault="008B080C" w:rsidP="008B080C">
      <w:pPr>
        <w:jc w:val="both"/>
        <w:rPr>
          <w:rFonts w:ascii="GHEA Grapalat" w:hAnsi="GHEA Grapalat"/>
          <w:b/>
          <w:color w:val="EE0000"/>
          <w:lang w:val="af-ZA"/>
        </w:rPr>
      </w:pPr>
      <w:r w:rsidRPr="008B080C">
        <w:rPr>
          <w:rFonts w:ascii="GHEA Grapalat" w:hAnsi="GHEA Grapalat"/>
          <w:b/>
          <w:color w:val="EE0000"/>
          <w:lang w:val="af-ZA"/>
        </w:rPr>
        <w:t>8- Ապրանքը պահեստ ընդունում է Պատվիրատու ստորաբաժանման պահեստապետը և/կամ մատակարարման սպան:</w:t>
      </w:r>
    </w:p>
    <w:p w14:paraId="03D40DE9" w14:textId="10AABF50" w:rsidR="008B080C" w:rsidRPr="008B080C" w:rsidRDefault="008B080C" w:rsidP="008B080C">
      <w:pPr>
        <w:jc w:val="both"/>
        <w:rPr>
          <w:rFonts w:ascii="GHEA Grapalat" w:hAnsi="GHEA Grapalat"/>
          <w:b/>
          <w:color w:val="EE0000"/>
          <w:lang w:val="af-ZA"/>
        </w:rPr>
      </w:pPr>
      <w:r w:rsidRPr="008B080C">
        <w:rPr>
          <w:rFonts w:ascii="GHEA Grapalat" w:hAnsi="GHEA Grapalat"/>
          <w:b/>
          <w:color w:val="EE0000"/>
          <w:lang w:val="af-ZA"/>
        </w:rPr>
        <w:t>9- Սերտիֆիկացում պահանջող ապրանքատեսակների մատակարարման փաստաթղթերի հետ համատեղ Մատակարարի կողմից պետք է ներկայացվի նաև, հայերեն, անգլերեն կամ ռուսերեն լեզուներով (թարգմանված) սերտիֆիկացման փաստաթղթերը (հավաստագրերը</w:t>
      </w:r>
    </w:p>
    <w:sectPr w:rsidR="008B080C" w:rsidRPr="008B080C" w:rsidSect="008B080C">
      <w:pgSz w:w="16838" w:h="11906" w:orient="landscape"/>
      <w:pgMar w:top="851" w:right="678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80C"/>
    <w:rsid w:val="00753CA8"/>
    <w:rsid w:val="008B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9293E"/>
  <w15:chartTrackingRefBased/>
  <w15:docId w15:val="{BFBBED88-15EF-46F9-97C5-E5DDC4DD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80C"/>
  </w:style>
  <w:style w:type="paragraph" w:styleId="1">
    <w:name w:val="heading 1"/>
    <w:basedOn w:val="a"/>
    <w:next w:val="a"/>
    <w:link w:val="10"/>
    <w:uiPriority w:val="9"/>
    <w:qFormat/>
    <w:rsid w:val="008B08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8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8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8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8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8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8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8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8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08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B08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B08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B080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B080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B08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B08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B08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B080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B08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B08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08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B08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B08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B080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B080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B080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B08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B080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B080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2025-10-10T09:35:00Z</dcterms:created>
  <dcterms:modified xsi:type="dcterms:W3CDTF">2025-10-10T09:39:00Z</dcterms:modified>
</cp:coreProperties>
</file>