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ноутбуков для 28 школ</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Арсен Согомонян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arsen.soghomonyan@escs.am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ՀՀԿԳՄՍՆԷԱՃԱՊՁԲ-25/185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ноутбуков для 28 школ</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ноутбуков для 28 школ</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ՀՀԿԳՄՍՆԷԱՃԱՊՁԲ-25/185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arsen.soghomonyan@escs.am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ноутбуков для 28 школ</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Нотбуки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4.6944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444.45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2025.10.28.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ՀՀԿԳՄՍՆԷԱՃԱՊՁԲ-25/185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ՀՀԿԳՄՍՆԷԱՃԱՊՁԲ-25/185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ՀՀԿԳՄՍՆԷԱՃԱՊՁԲ-25/185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ՀՀԿԳՄՍՆԷԱՃԱՊՁԲ-25/185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"ՀՀԿԳՄՍՆԷԱՃԱՊՁԲ-25/185"*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"ՀՀԿԳՄՍՆԷԱՃԱՊՁԲ-25/185"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ՀՀԿԳՄՍՆԷԱՃԱՊՁԲ-25/185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"ՀՀԿԳՄՍՆԷԱՃԱՊՁԲ-25/185"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ՀՀԿԳՄՍՆԷԱՃԱՊՁԲ-25/185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13 поколения, количество ядер: не менее 4, Количество потоков: не менее 6, тактовая частота: до 4,4 ГГц включительно, кэш-память: не менее 8 Мб. Видеокарта: встроенная, встроенное устройство оперативной памяти: не менее 8 Гб, DDR4SSD 512 ГБ PCLNVMe. диагональ экрана: не менее 15,6”, FHD (1920x1080), IPS, веб-камера: не менее 720P HD камера, не менее 3 порта USB, из которых 1xusb Type-C, 2xUSB 3.1, 1xdmi 1.4, wi-fi 802.11 ac и Bluetooth 5 Combo, 1x RJ-45 (или в комплекте с компьютером поставляется преобразователь USB - RJ-45). Время работы батареи: минимум 8 часов (typical office use and browsing). Компьютерная мышь: оптическая, USB, минимум 1000 точек на дюйм, длина провода не менее 1,5 м, среднего размера, не мини, Модель фирменного наименования Genius от производителя Genius модель DX-120 или эквивалент модели фирменного наименования A4Tech от производителя A4Tech OP-50D или эквивалентная модель фирменного наименования LOGITECH от производителя LOGITECH модель M 90 или эквивалентная модель фирменного наименования LOGITECH от производителя Logitech модель B 100 или эквивалентная модель фирменного наименования LOGITECH от производителя M 100:Товары должны быть новыми, неиспользованными. На товары должен быть установлен гарантийный срок не менее 365 дней, начиная со следующего дня после приемки товара Покупателем. В течение гарантийного срока выявленные недостатки ноутбуков должны быть устранены в разумный срок, установленный Покупателем, в аккредитованном в РА сервисном центре (путем замены деталей) либо товар должен быть заменен на новый. Транспортировка товара в аккредитованный в РА сервисный центр и обратно осуществляется Продавцом.В течение гарантийного срока выявленные недостатки мышек, предоставляемых вместе с ноутбуками, должны быть устранены на месте (путем замены деталей) либо товар должен быть заменен на новый, в разумный срок, установленный Покупателем. На этапе исполнения договора Продавец обязан предоставить гарантийное письмо или сертификат соответствия на товары от производителя или его представителя, а также данные как минимум одного аккредитованного в РА сервисного центра, за исключением мышек, предоставляемых вместе с ноутбуками. Перевозка, разгрузка, установка и испытание товаров по адресам осуществляются Продавцом. Дата поставки должна быть согласована с Покупателем, тел.: 010599692. До поставки образец ноутбука должен быть согласован с Покупателем.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