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ՍԳԼ-ԷԱՃԱՊՁԲ-25/44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ЗАО «Медицинский центр Святого Григора Просветителя» объявлено электронное аукционное приглашение с кодом ՍԳԼ-ԷԱՃԱՊՁԲ-25/44 с целью закупки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ՍԳԼ-ԷԱՃԱՊՁԲ-25/44</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ЗАО «Медицинский центр Святого Григора Просветителя» объявлено электронное аукционное приглашение с кодом ՍԳԼ-ԷԱՃԱՊՁԲ-25/44 с целью закупки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ЗАО «Медицинский центр Святого Григора Просветителя» объявлено электронное аукционное приглашение с кодом ՍԳԼ-ԷԱՃԱՊՁԲ-25/44 с целью закупки товаров.</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ՍԳԼ-ԷԱՃԱՊՁԲ-25/44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ЗАО «Медицинский центр Святого Григора Просветителя» объявлено электронное аукционное приглашение с кодом ՍԳԼ-ԷԱՃԱՊՁԲ-25/44 с целью закупки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хранения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HDD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для ИБП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4.7105</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ՍԳԼ-ԷԱՃԱՊՁԲ-25/44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ՍԳԼ-ԷԱՃԱՊՁԲ-25/44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для 1 и 2-ого лота— 3 года.календарных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хранения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для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 в течение 90 дней с момента подписания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 в течение 90 дней с момента подписания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 в течение 90 дней с момента подписания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 в течение 90 дней с момента подписания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 в течение 90 дней с момента подписания дополнительного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