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օդորակիչների ձեռքբերման նպատակով ԵԱ-ԷԱՃԱՊՁԲ-25/65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օդորակիչների ձեռքբերման նպատակով ԵԱ-ԷԱՃԱՊՁԲ-25/65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օդորակիչների ձեռքբերման նպատակով ԵԱ-ԷԱՃԱՊՁԲ-25/65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օդորակիչների ձեռքբերման նպատակով ԵԱ-ԷԱՃԱՊՁԲ-25/65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36000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«Երևանի ավտոբուս»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մասնակիցը գրավոր ծանուցվում է պարզաբանում չտրամադրելու հիմքերի մասին` հարցումը ստանալու օրվան հաջորդող երկու օրացուցային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36000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Super slim կասետային ինվերտոր՝ A++ / A էներգաշխղության դասի սառեցման, A դասի տաքացման համար, Հզորություն՝ Սառեցում ≈ 10.55 կՎտ (≈36,000 BTU), տաքացում ≈ 11.14 կՎտ, Սպառում՝ Սառեցում ≈4.00 կՎտ (0.89 4.15 կՎտ), տաքացում ≈3.00 կՎտ (0.78 4.00 կՎտ), Ընդդիմության ցուցանիշներ՝ SEER ≈6.30, SCOP ≈3.90, Օդահոսք (ներս)՝ 1,800 / 1,600 / 1,400 մ³/ժ, աղմուկ՝ 50 / 47.5 / 44.5 / 39 dB(A), ելքի աղմուկ՝ 64 dB(A), Չափսեր՝ Ներքին՝ 830×830×245 մմ, Քաշ՝ 27.2 կգ; Արտաքին՝ 946×410×810 մմ, Քաշ՝ ~80.5 կգ, Խողովակաշար՝ հեղուկ Φ9.52 մմ / գազ Φ15.9 մմ; pipe length ≤75 մ, ձգման առավելագույն բարձրության ≤30 մ, Օպերացիոն միջակայք՝ սառեցում –15…+50 °C, տաքացում –15…+24 °C; մասնակից ֆրեոն R32՝ ≈2.40 կգ, Ինվերտորային օդորակիչ: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20 օրացուցային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