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ԵԱ-ԷԱՃԱՊՁԲ-25/66 для нужд ЗАО “Еревани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Անահիտ Առաքելյան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06)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ԵԱ-ԷԱՃԱՊՁԲ-25/66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ԵԱ-ԷԱՃԱՊՁԲ-25/66 для нужд ЗАО “Еревани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ԵԱ-ԷԱՃԱՊՁԲ-25/66 для нужд ЗАО “Еревани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ԵԱ-ԷԱՃԱՊՁԲ-25/66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ԵԱ-ԷԱՃԱՊՁԲ-25/66 для нужд ЗАО “Еревани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255/70R22.5 համասեզոնային Zhong Tong Ավտոբուսների համար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382.68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4.7105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2025.10.29.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ԵԱ-ԷԱՃԱՊՁԲ-25/66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ԵԱ-ԷԱՃԱՊՁԲ-25/66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ԵԱ-ԷԱՃԱՊՁԲ-25/66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ԵԱ-ԷԱՃԱՊՁԲ-25/66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"ԵԱ-ԷԱՃԱՊՁԲ-25/66"*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"ԵԱ-ԷԱՃԱՊՁԲ-25/66"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ԵԱ-ԷԱՃԱՊՁԲ-25/66*.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ԵԱ-ԷԱՃԱՊՁԲ-25/66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"ԵԱ-ԷԱՃԱՊՁԲ-25/66"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ԵԱ-ԷԱՃԱՊՁԲ-25/66*.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ԵԱ-ԷԱՃԱՊՁԲ-25/66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ԵԱ-ԷԱՃԱՊՁԲ-25/66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255/70R22.5 համասեզոնային Zhong Tong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автобусные 255/70R22.5, всесезонные, безкамерные, конструкция – радиальная, обозначение – универсальная (на все оси, рулевая и ведущая), единица измерения – шт. Шина должна эксплуатироваться в любых погодных условиях. Шина маркируется: Индекс скорости: не менее L(120); Индекс нагрузки: не менее 140/137; Максимальная нагрузка: не менее 2500/2300 кг. Год выпуска шины: не менее 2025. Заводской пробег (гарантия) не менее 65 000 км. Новые, неиспользованные, цвет – черный, пожаробезопасные, транспортировка любым видом транспорта осуществляется поставщиком.
При необходимости, по заявке заказчика, товар доставляется на основной склад, а затем за счет поставщика соответствующим транспортом перебазируется в другие пункты сбора.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ԵԱ-ԷԱՃԱՊՁԲ-25/66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2) части 6 статьи 15 Закона РА «О закупках» и исчислением срока в столбце и будет осуществляться сроком на 1 год после вступления в силу договора/соглашения, заключенного между сторонами, а если предусмотрены финансовые ресурсы, то каждый раз в течение 30 календарных дней по требованию Заказчика, соблюдая требования, установленные в подпункте «з» пункта 1 пункта 21 «Порядка организации процесса закупок», утвержденного Постановлением Правительства РА № 526-Н от 04.05.17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ԵԱ-ԷԱՃԱՊՁԲ-25/66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ԵԱ-ԷԱՃԱՊՁԲ-25/66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ԵԱ-ԷԱՃԱՊՁԲ-25/66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