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ՀԱԱՀ-ԷԱՃԱՊՁԲ-25/107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լաբորատոր պարագաների ձեռքբերման նպատակով ՀԱԱՀ-ԷԱՃԱՊՁԲ-25/107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a.sargsyan@promotion.am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ՀԱԱՀ-ԷԱՃԱՊՁԲ-25/107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լաբորատոր պարագաների ձեռքբերման նպատակով ՀԱԱՀ-ԷԱՃԱՊՁԲ-25/107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լաբորատոր պարագաների ձեռքբերման նպատակով ՀԱԱՀ-ԷԱՃԱՊՁԲ-25/107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ՀԱԱՀ-ԷԱՃԱՊՁԲ-25/107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a.sargsyan@promotion.am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լաբորատոր պարագաների ձեռքբերման նպատակով ՀԱԱՀ-ԷԱՃԱՊՁԲ-25/107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 ապակե նիշավորված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Սիլուֆոլ նրբաշերտ քրոմատոգրաֆիայի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ՀԱԱՀ-ԷԱՃԱՊՁԲ-25/107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ՀԱԱՀ-ԷԱՃԱՊՁԲ-25/107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«ՀԱԱՀ-ԷԱՃԱՊՁԲ-25/107»*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ՀԱԱՀ-ԷԱՃԱՊՁԲ-25/107*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«ՀԱԱՀ-ԷԱՃԱՊՁԲ-25/107»*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ՀԱԱՀ-ԷԱՃԱՊՁԲ-25/107*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 ապակե նիշավորված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գլան, 1 լ տարողությամբ, նիշավորված, կոտրվող, քիմիական լաբորատորիաներում օգտագործելու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Սիլուֆոլ նրբաշերտ քրոմատոգրաֆիայի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կամ ալյումինե թիթեղներ, որոնց վրա նստեցրած է ադսորբենտ: 20x20 չափսի թիթեղներ, տուփի պարունակությունը՝ 
25 հատ: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 ապակե նիշավորված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Սիլուֆոլ նրբաշերտ քրոմատոգրաֆիայի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