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ՀՀՇՄԳՀՀԿՀ-ԷԱ-ԱՊՁԲ-68/25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обычного бензина для нужд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ՀՀՇՄԳՀՀԿՀ-ԷԱ-ԱՊՁԲ-68/25</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обычного бензина для нужд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обычного бензина для нужд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ՀՀՇՄԳՀՀԿՀ-ԷԱ-ԱՊՁԲ-68/25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обычного бензина для нужд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ՀՀՇՄԳՀՀԿՀ-ԷԱ-ԱՊՁԲ-68/25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"ՀՀՇՄԳՀՀԿՀ-ԷԱ-ԱՊՁԲ-68/25"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ՀՀՇՄԳՀՀԿՀ-ԷԱ-ԱՊՁԲ-68/25*.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"ՀՀՇՄԳՀՀԿՀ-ԷԱ-ԱՊՁԲ-68/25"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ՀՀՇՄԳՀՀԿՀ-ԷԱ-ԱՊՁԲ-68/25*.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ՀՀՇՄԳՀՀԿՀ-ԷԱ-ԱՊՁԲ-68/25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Автозаправочная станция должна располагаться на административной территории муниципалитета Гюмри.
Резервное хранение – по талонам.
Место реализации – муниципалитет Гюмри, город Гюмри, площадь Вардананц,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с даты вступления в силу соглашения сторон до исчерпания их количества.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