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դեղակախույթ ներքին ընդունման 120մգ/5մլ;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(պիպերացիլին նատրիում), տազոբակտամ (տազոբակտամ նատրիում) 4000մգ+500մգ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(Բետադին)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Պրոկայինի հիդրոքլորիդ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Ռիվարoքսաբան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Ռուքսոլիտինիբ (ռուքսոլիտինիբի ֆոսֆատ)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75մգ+25մգ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1000մգ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ակնակաթիլներ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2մգ/մլ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1000ՄՄ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0.05%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0.1% ցողաշիթ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8մգ,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 հիդրոքլորիդ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30մլն Մ,0.5մլ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48մլն Մ,0.5մլ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2մգ/մլ;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2մգ/մլ;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դեղահատեր աղելույծ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դեղահատեր աղելույծ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դեղափոշի ներարկման լուծույթի 40մգ,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լուծույթ ներարկման 20մգ/մլ;2մլ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կաթիլաներարկման 10մգ/մլ, 100մլ պլաստիկե փաթեթ կամ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դեղակախույթ ներքին ընդունման 120մգ/5մլ;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դեղակախույթ ներքին ընդունման 120մգ/5մլ; ապակե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դեղափոշի լիոֆիլացված ներարկման լուծույթի և լուծիչ 4մգ; ապակե սրվակ 10մլ բլիստերում և լուծիչ ամպուլներում 2մլ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(պիպերացիլին նատրիում), տազոբակտամ (տազոբակտամ նատրիում) 4000մգ+500մգ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(պիպերացիլին նատրիում), տազոբակտամ (տազոբակտամ նատրիում), դեղափոշի կաթիլաներարկման լուծույթի 4000մգ+500մգ;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(Բետադին)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Պրոկայինի հիդրոքլորիդ 5մգ/մլ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կիթ ներարկման/կաթիլաներարկման 10մգ/մլ; 20մլ ապակե սրվակ կամ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Ռիվարoքսաբան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Ռիվարoքսաբան, դեղահատեր 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Ռուքսոլիտինիբ (ռուքսոլիտինիբի ֆոսֆատ)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շնչառման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դեղակախույթ շնչառման,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հեղուկ շնչառման 100%; 250մլ պլաստիկե տարա Quik fil փակող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դեղահատեր թաղանթապատ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դեղապատիճներ փափուկ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կաթիլներ ներքին ընդունման կամ կիթ ներքին ընդունման 40մգ/մլ;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կիթ կաթիլաներարկման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 (նատրիումի ացետատի տրիհիդրատ), ցինկի սուլֆատ(ցինկի սուլֆատի հեպտահիդրատ), II-րդ խցիկ՝ գլյուկոզ (գլյուկոզի մոնոհիդրատ), III-րդ խցիկ՝ սոյայի յուղ, տրիգլիցերիդներ, ձիթապտղի յուղ, ձկան յուղ (հարստացված օմեգա-3 թթվով) I-ին խցիկ՝ 14մգ/մլ+12մգ/մլ+11մգ/մլ+3մգ/մլ+5մգ/մլ+7,4մգ/մլ+6,6մգ/մլ+4,3մգ/մլ+5,1մգ/մլ+11,2մգ/մլ+6,5մգ/մլ+1մգ/մլ+4,4մգ/մլ+2մգ/մլ+0,4մգ/մլ+6,2մգ/մլ+0,56մգ/մլ+4,18մգ/մլ+1,2մգ/մլ+4,5մգ/մլ+3,4մգ/մլ+0,013մգ/մլ, II-րդ խցիկ՝ 130.3մգ/մլ, III-րդ խցիկ՝ 60մգ/մլ+60մգ/մլ+50մգ/մլ+30մգ/մլ; (4/4x1/) պլաստիկե խցիկների հավաքածու 1904մլ (խցիկ I 600մլ+խցիկ II 1036մլ+խցիկ III 268մլ)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էմուլսիա կաթիլաներարկման։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 (նատրիումի ացետատի տրիհիդրատ), ցինկի սուլֆատ(ցինկի սուլֆատի հեպտահիդրատ), II-րդ խցիկ՝ գլյուկոզ (գլյուկոզի մոնոհիդրատ), III-րդ խցիկ՝ սոյայի յուղ, տրիգլիցերիդներ, ձիթապտղի յուղ, ձկան յուղ (հարստացված օմեգա-3 թթվով)։ I-ին խցիկ՝ 14մգ/մլ+12մգ/մլ+11մգ/մլ+3մգ/մլ+5մգ/մլ+7,4մգ/մլ+6,6մգ/մլ+4,3մգ/մլ+5,1մգ/մլ+11,2մգ/մլ+6,5մգ/մլ+1մգ/մլ+4,4մգ/մլ+2մգ/մլ+0,4մգ/մլ+6,2մգ/մլ+0,56մգ/մլ+4,2մգ/մլ +1,2մգ/մլ+4,5մգ/մլ+3,4մգ/մլ+0,013մգ/մլ, II-րդ խցիկ՝ 419,5մգ/մլ, III-րդ խցիկ՝ 60մգ/մլ+60մգ/մլ+50մգ/մլ+30մգ/մլ; 4(4x1) պլաստիկե խցիկների հավաքածու 986մլ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100մլ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դեղակախույթ ներքին ընդունման, 200մգ/5մլ+40մգ/5մլ;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դեղահատեր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դեղապատիճներ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ակնակաթիլներ (դեղակախույթ) 3մգ/մլ+1մգ/մլ;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կամ կաթիլաներարկման 100մգ/2մլ,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դեղապատիճներ կամ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75մգ+25մգ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դեղահատեր թաղանթապատ 75մգ+25մգ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1000մգ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ներարկման 50մգ/մլ;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լուծույթ ներարկման 20մգ/մլ,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դեղահատեր 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դեղափոշի ներարկման կամ կաթիլաներարկման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կամ կաթիլաներարկման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քսուք արտաքին կիրառման 100մգ/գ;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լուծույթ կաթիլաներարկման 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ակնակաթիլներ 3մգ/մլ;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ակնակաթիլներ 3մգ/մլ;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դեղահատեր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2մգ/մլ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լուծույթ ն/ե ներարկման 2մգ/մլ; ապակե սրվակներ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քսուք արտաքին կիրառման, 7,5մգ/գ + 40մգ/գ, 40 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լուծույթ ներարկման 20մգ/մլ;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1000ՄՄ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դեղահատեր 1000ՄՄ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0.05% քթակաթիլներ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քթակաթիլներ 0,5մգ/մլ;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0.1% ցողաշիթ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ցողաշիթ քթի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դեղապատիճներ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8մգ,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դեղահատեր թաղանթապատ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լուծույթ ներարկման/կաթիլաներարկման 2մգ/մլ; 4մլ,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 ապակե սրվակ և լուծիչ ամպուլներում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ականջակաթիլներ 40մգ/գ+10մգ/գ;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 հիդրոքլորիդ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 հիդրոքլորիդ, լուծույթ մ/մ, ն/ե և ե/մ ներարկման 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0,05մգ/մլ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30մլն Մ,0.5մլ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լուծույթ ներարկման կամ կաթիլաներարկման նախալցված ներարկիչ, 30մլն Մ, 0.5մլ (300մկգ)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48մլն Մ,0.5մլ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լուծույթ ներարկման կամ կաթիլաներարկման նախալցված ներարկիչ, 48մլն Մ, 0.5մլ (480մկգ)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կամ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2մգ/մլ;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լուծույթ ն/ե կաթիլաներարկման 2մգ/մլ;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2մգ/մլ;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լուծույթ կաթիլաներարկման 2մգ/մլ;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կամ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լուծույթ ներարկման համար 10մգ/մլ; 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