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А դասի բարձր որակի օգտագործվում է տպագրման համար, թելիկներ չպարունակող,  մեխանիկական եղանակով ստացված, 80 գ/մ2, (210X297) մմ. , պարունակությունը 500 թերթ, սպիտակությունը ոչ պակաս քան 146 %, հաստությունը 104 միկրոն, հարթայնությունը 160 մլ/րոպե, պայծառությունը 105, անթափանցելիությունը 91 %, փաթեթավորված ֆիրմային թղթափաթեթով: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ժամկետում,քան 20 օրացուցային օրը)  4-րդ եռամսյակի ընթացքում մինչև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