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 ԲԿ ՓԲԸ-ի կարիքների համար դեղորայքի ձեռքբերում ՄԲԿ-ԷԱՃԱՊՁԲ-26/01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 ԲԿ ՓԲԸ-ի կարիքների համար դեղորայքի ձեռքբերում ՄԲԿ-ԷԱՃԱՊՁԲ-26/01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 ԲԿ ՓԲԸ-ի կարիքների համար դեղորայքի ձեռքբերում ՄԲԿ-ԷԱՃԱՊՁԲ-26/01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 ԲԿ ՓԲԸ-ի կարիքների համար դեղորայքի ձեռքբերում ՄԲԿ-ԷԱՃԱՊՁԲ-26/01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 ԲԿ ՓԲԸ կարիքների համար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1մլ,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3մլ: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100մլ պլաստիկե շշիկ և չափիչ ներարկիչ 5մլ, դեղակախույթ ներքին ընդունման: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1000մգ,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մոմիկներ: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 1մլ,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 2մլ,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(10/1x10/) բլիստերում,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250մգ+62.5մգ/5մլ,100մլ դեղափոշի ներքին ընդունման դեղակախույթի: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Ամօքսիցիլին+քլավունաթթու 500+125մգ,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Ամօքսիցիլին+քլավունաթթու125մգ/5մլ+31,25մգ/5մ/5մլ 100մլ  դեղափոշի ներքին ընդունման դեղակախույթի: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դեղափոշի ներարկման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0,5գ, դեղափոշի ներարկման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 դեղափոշի ներքին ընդունման դեղակախույթի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40մգ/մլ+8մգ/մլ 120մլ, ներքին ընդունման լուծույթ: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5000ԱՄ/մլ 5մլ, լուծույթ ներարկման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Ամինոկապրոաթթու 5% 250մլ, լուծույթ կաթիլաներարկման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 3մլ, լուծույթ ներարկման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դեղահատ: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5մգ, դեղահատ,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դեղահատ,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դեղահատ: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դեղահատ,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1լ, լուծույթ արտաքին կիրառման: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1լ, լուծույթ արտաքին կիրառման: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դեղապատիճ: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լուծույթ ներարկման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0,2գ,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 5մլ,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Ռինգերի լուծույթ, 8,6մգ/մլ+0,3մգ/մլ+ 0,49մգ/մլ   250մլ լուծույթ կաթիլաներարկման:Հանձնման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Ռինգերի լուծույթ, 8,6մգ/մլ+0,3մգ/մլ+ 0,49մգ/մլ   500մլ լուծույթ կաթիլաներարկման: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լուծույթ կաթիլաներարկման: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0,5գ,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օշարակ, 0,8մգ/մլ 60մլ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Բաղեղ սովորական 7մգ/մլ; 100մլ ապակե սրվակ և չափիչ բաժակ, օշարակ: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Բաղեղ սովորական 7մգ/մլ; 150մլ ապակե սրվակ և չափիչ բաժակ, օշարակ: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3գ դեղափոշի: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նատրում 500մգ/մլ 2մլ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1մլ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5մլ  լուծույթ ներարկման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էթիլբրոմիզովալերատ, ֆենոբարբիտալ 18,4մգ/մլ+18,4մգ/մլ; 20մլ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60մգ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Անատոկսին 1% 1մլ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44մգ/մլ; 100մլ ապակե շշիկ և դեղաչափիչ բաժակ, դեղակախույթ ներքին ընդունման բանանի համով: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200մգ  դեղապատիճներ կարգավորվող ձերբազատմամբ: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500մգ/մլ+2մգ/մլ+0,02մգ/մլ;  ամպուլներ 5մլ, լուծույթ մ/մ ներարկման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ամպուլներ 1մլ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մանրէներ1.2x107ԳԳՄ։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10մգ/մլ  10մլ ակնակաթիլներ: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հիդրոքլորթիազիտ 10+12.5 մգ:Հանձնման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40մգ; (30/3x10/) բլիստերում,դեղահատեր թաղանթապատ:Հանձնման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8մգ + 2.5 մգ: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ամլոդիպին (ամլոդիպինի բեզիլատ), ինդապամիդ, 8մգ+10մգ+2,5մգ, դեղահատեր: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Բիսապրոլոլ+պերինդոպրիլ 5+10 մգ:Հանձնման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10+5 մգ:Հանձնման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 պոլիմալտոզով 50 մգ/մլ 30 մլ ապակե շշիկ, կաթիլներ ներքին ընդունման:Հանձնման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ակնակաթիլներ  3մգ/մլ, 5մլ պլաստիկե սրվակ:Հանձնման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4մգ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5մլ լուծույթ ներարկման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12,5մգ; (10/2x5/), մոմիկներ ուղիղաղիքային:Հանձնման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25մգ; (10/2x5/), մոմիկներ ուղիղաղիքային:Հանձնման պահին պիտանելիության ժամկետի առկայություն (տես ծանոթությունը)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2026թվականի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