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и сопутствующих материалов для компьютерных устройств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ՄԻՊԱ-ԷԱՃԱՊՁԲ-25/8-2</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и сопутствующих материалов для компьютерных устройств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и сопутствующих материалов для компьютерных устройств</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и сопутствующих материалов для компьютерных устройств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чипсет Intel® H610 или эквивалент, совместимая как минимум с процессорами Intel Core i3 14-го/13-го поколения, как минимум 2 модуля ОЗУ, поддержка как минимум (DDR4), 2 xPS/2, 1 x DVI-D, 1 x D-Sub, 1 x LAN (RJ45), 2 x USB, 3.1 Type A, 6 x USB 2.0/1.1, 3 x аудиоразъема, внутренний интегрированный графический процессор 1 x PCIe 3.0/2.0 x16, 1 x PCIe 2.0 x1, процессор: Intel Core i3 14-го поколения с собственным кулером, оперативная память: не менее DDR4 8 ГБ, жесткий диск: не менее SSD 256 ГБ типа M2 и SATA HDD 1 ТБ, корпус для компьютера DVD-RW, шнур питания, блок питания: не менее 500 Вт, 220 Вольт. Гарантия: 2 года.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24", IPS, входы VGA, HDMI или DVI, рабочее напряжение 220 В. Гарантия: 2 года. Товар должен быть новым (неиспользованным), гарантия: не менее 2 лет. :
Доставку и разгрузку товара на склад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4-oм квартале до 25-ого декабря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4-oм квартале до 25-ого декабря 2025-ого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