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BC" w:rsidRDefault="002F5ABC" w:rsidP="00B23154">
      <w:pPr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Default="00117309" w:rsidP="00205100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Arial"/>
          <w:b/>
          <w:szCs w:val="24"/>
          <w:lang w:val="hy-AM"/>
        </w:rPr>
      </w:pPr>
      <w:r w:rsidRPr="00BD46BE">
        <w:rPr>
          <w:rFonts w:ascii="GHEA Grapalat" w:hAnsi="GHEA Grapalat" w:cs="Arial"/>
          <w:b/>
          <w:szCs w:val="24"/>
          <w:lang w:val="hy-AM"/>
        </w:rPr>
        <w:t>ՍԱՐՔԵՐԻ</w:t>
      </w:r>
      <w:r w:rsidR="00205100" w:rsidRPr="00205100">
        <w:rPr>
          <w:rFonts w:ascii="GHEA Grapalat" w:hAnsi="GHEA Grapalat" w:cs="Arial"/>
          <w:b/>
          <w:szCs w:val="24"/>
          <w:lang w:val="es-ES"/>
        </w:rPr>
        <w:t xml:space="preserve"> </w:t>
      </w:r>
      <w:r w:rsidR="00B23154"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 w:rsidR="00B23154"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tbl>
      <w:tblPr>
        <w:tblW w:w="13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730"/>
        <w:gridCol w:w="5521"/>
        <w:gridCol w:w="1134"/>
        <w:gridCol w:w="1105"/>
        <w:gridCol w:w="1276"/>
        <w:gridCol w:w="1559"/>
      </w:tblGrid>
      <w:tr w:rsidR="00826748" w:rsidRPr="00463FA4" w:rsidTr="00826748">
        <w:trPr>
          <w:trHeight w:val="504"/>
        </w:trPr>
        <w:tc>
          <w:tcPr>
            <w:tcW w:w="1389" w:type="dxa"/>
            <w:vMerge w:val="restart"/>
            <w:vAlign w:val="center"/>
          </w:tcPr>
          <w:p w:rsidR="00826748" w:rsidRPr="0047561A" w:rsidRDefault="00826748" w:rsidP="00E2093A">
            <w:pPr>
              <w:tabs>
                <w:tab w:val="left" w:pos="0"/>
              </w:tabs>
              <w:ind w:left="-85" w:right="-85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47561A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47561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7561A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47561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7561A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47561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7561A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730" w:type="dxa"/>
            <w:vMerge w:val="restart"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 w:rsidRPr="00EC66B8">
              <w:rPr>
                <w:rFonts w:ascii="Sylfaen" w:hAnsi="Sylfaen" w:cs="Arial"/>
                <w:sz w:val="20"/>
                <w:lang w:val="ru-RU"/>
              </w:rPr>
              <w:t>անվանում</w:t>
            </w:r>
          </w:p>
        </w:tc>
        <w:tc>
          <w:tcPr>
            <w:tcW w:w="5521" w:type="dxa"/>
            <w:vMerge w:val="restart"/>
            <w:vAlign w:val="center"/>
          </w:tcPr>
          <w:p w:rsidR="00826748" w:rsidRPr="00E2093A" w:rsidRDefault="00826748" w:rsidP="00E2093A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 w:rsidRPr="00E2093A">
              <w:rPr>
                <w:rFonts w:ascii="Sylfaen" w:hAnsi="Sylfaen" w:cs="Arial"/>
                <w:sz w:val="20"/>
              </w:rPr>
              <w:t>տեխնիկական</w:t>
            </w:r>
            <w:r w:rsidRPr="00E2093A">
              <w:rPr>
                <w:rFonts w:ascii="Sylfaen" w:hAnsi="Sylfaen"/>
                <w:sz w:val="20"/>
              </w:rPr>
              <w:t xml:space="preserve"> </w:t>
            </w:r>
            <w:r w:rsidRPr="00E2093A">
              <w:rPr>
                <w:rFonts w:ascii="Sylfaen" w:hAnsi="Sylfaen" w:cs="Arial"/>
                <w:sz w:val="20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826748" w:rsidRPr="00E2093A" w:rsidRDefault="00826748" w:rsidP="00E2093A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 w:rsidRPr="00E2093A">
              <w:rPr>
                <w:rFonts w:ascii="Sylfaen" w:hAnsi="Sylfaen" w:cs="Arial"/>
                <w:sz w:val="20"/>
              </w:rPr>
              <w:t>չափման</w:t>
            </w:r>
            <w:r w:rsidRPr="00E2093A">
              <w:rPr>
                <w:rFonts w:ascii="Sylfaen" w:hAnsi="Sylfaen"/>
                <w:sz w:val="20"/>
              </w:rPr>
              <w:t xml:space="preserve"> </w:t>
            </w:r>
            <w:r w:rsidRPr="00E2093A">
              <w:rPr>
                <w:rFonts w:ascii="Sylfaen" w:hAnsi="Sylfaen" w:cs="Arial"/>
                <w:sz w:val="20"/>
              </w:rPr>
              <w:t>միավորը</w:t>
            </w:r>
          </w:p>
        </w:tc>
        <w:tc>
          <w:tcPr>
            <w:tcW w:w="1105" w:type="dxa"/>
            <w:vMerge w:val="restart"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  <w:r w:rsidRPr="0088331F">
              <w:rPr>
                <w:rFonts w:ascii="Sylfaen" w:hAnsi="Sylfaen" w:cs="Arial"/>
                <w:spacing w:val="-4"/>
                <w:sz w:val="20"/>
              </w:rPr>
              <w:t>ընդհանուր</w:t>
            </w:r>
            <w:r w:rsidRPr="00EC66B8">
              <w:rPr>
                <w:rFonts w:ascii="Sylfaen" w:hAnsi="Sylfaen"/>
                <w:sz w:val="20"/>
              </w:rPr>
              <w:t xml:space="preserve"> </w:t>
            </w:r>
            <w:r w:rsidRPr="00EC66B8">
              <w:rPr>
                <w:rFonts w:ascii="Sylfaen" w:hAnsi="Sylfaen" w:cs="Arial"/>
                <w:sz w:val="20"/>
              </w:rPr>
              <w:t>քանակը</w:t>
            </w:r>
          </w:p>
        </w:tc>
        <w:tc>
          <w:tcPr>
            <w:tcW w:w="2835" w:type="dxa"/>
            <w:gridSpan w:val="2"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 w:rsidRPr="00EC66B8">
              <w:rPr>
                <w:rFonts w:ascii="Sylfaen" w:hAnsi="Sylfaen" w:cs="Arial"/>
                <w:sz w:val="20"/>
                <w:lang w:val="ru-RU"/>
              </w:rPr>
              <w:t>մատակարարման</w:t>
            </w:r>
          </w:p>
        </w:tc>
      </w:tr>
      <w:tr w:rsidR="00826748" w:rsidRPr="00463FA4" w:rsidTr="00826748">
        <w:trPr>
          <w:trHeight w:val="427"/>
        </w:trPr>
        <w:tc>
          <w:tcPr>
            <w:tcW w:w="1389" w:type="dxa"/>
            <w:vMerge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30" w:type="dxa"/>
            <w:vMerge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5521" w:type="dxa"/>
            <w:vMerge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105" w:type="dxa"/>
            <w:vMerge/>
            <w:vAlign w:val="center"/>
          </w:tcPr>
          <w:p w:rsidR="00826748" w:rsidRPr="00EC66B8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26748" w:rsidRPr="00EC66B8" w:rsidRDefault="00826748" w:rsidP="00E2093A">
            <w:pPr>
              <w:ind w:right="-57"/>
              <w:jc w:val="center"/>
              <w:rPr>
                <w:rFonts w:ascii="Sylfaen" w:hAnsi="Sylfaen"/>
                <w:sz w:val="20"/>
              </w:rPr>
            </w:pPr>
            <w:r w:rsidRPr="00EC66B8">
              <w:rPr>
                <w:rFonts w:ascii="Sylfaen" w:hAnsi="Sylfaen" w:cs="Arial"/>
                <w:sz w:val="20"/>
              </w:rPr>
              <w:t>հասցեն</w:t>
            </w:r>
          </w:p>
        </w:tc>
        <w:tc>
          <w:tcPr>
            <w:tcW w:w="1559" w:type="dxa"/>
            <w:vAlign w:val="center"/>
          </w:tcPr>
          <w:p w:rsidR="00826748" w:rsidRPr="00EC66B8" w:rsidRDefault="00826748" w:rsidP="00E2093A">
            <w:pPr>
              <w:ind w:left="-57" w:right="-57"/>
              <w:jc w:val="center"/>
              <w:rPr>
                <w:rFonts w:ascii="Sylfaen" w:hAnsi="Sylfaen"/>
                <w:sz w:val="20"/>
              </w:rPr>
            </w:pPr>
            <w:r w:rsidRPr="00EC66B8">
              <w:rPr>
                <w:rFonts w:ascii="Sylfaen" w:hAnsi="Sylfaen" w:cs="Arial"/>
                <w:sz w:val="20"/>
              </w:rPr>
              <w:t>Ժամկետը</w:t>
            </w:r>
          </w:p>
        </w:tc>
      </w:tr>
      <w:tr w:rsidR="00826748" w:rsidRPr="00826748" w:rsidTr="00826748">
        <w:trPr>
          <w:trHeight w:val="98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1730" w:type="dxa"/>
          </w:tcPr>
          <w:p w:rsidR="00826748" w:rsidRPr="00104AAD" w:rsidRDefault="00826748" w:rsidP="001C3192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04AAD">
              <w:rPr>
                <w:rFonts w:ascii="Sylfaen" w:hAnsi="Sylfaen" w:cs="Arial"/>
                <w:iCs/>
                <w:color w:val="000000"/>
                <w:sz w:val="18"/>
                <w:szCs w:val="18"/>
              </w:rPr>
              <w:t>ՈՒՄ-Տեսանելի սպեկտրոֆոտոմետրի լրակազմ</w:t>
            </w:r>
          </w:p>
        </w:tc>
        <w:tc>
          <w:tcPr>
            <w:tcW w:w="5521" w:type="dxa"/>
          </w:tcPr>
          <w:p w:rsidR="00826748" w:rsidRPr="00B651C3" w:rsidRDefault="00826748" w:rsidP="00D16CDC">
            <w:pPr>
              <w:ind w:left="-28" w:right="-28"/>
              <w:rPr>
                <w:rFonts w:ascii="Sylfaen" w:hAnsi="Sylfaen" w:cs="Arial"/>
                <w:b/>
                <w:iCs/>
                <w:color w:val="000000"/>
                <w:sz w:val="16"/>
                <w:szCs w:val="16"/>
                <w:lang w:val="hy-AM"/>
              </w:rPr>
            </w:pPr>
            <w:r w:rsidRPr="00B651C3">
              <w:rPr>
                <w:rFonts w:ascii="Sylfaen" w:hAnsi="Sylfaen" w:cs="Arial"/>
                <w:b/>
                <w:iCs/>
                <w:color w:val="000000"/>
                <w:sz w:val="16"/>
                <w:szCs w:val="16"/>
                <w:lang w:val="hy-AM"/>
              </w:rPr>
              <w:t xml:space="preserve">ՈՒՄ-Տեսանելի սպեկտրոֆոտոմետրի լրակազմը իրենից ներկայացնում է </w:t>
            </w:r>
            <w:r w:rsidRPr="00B651C3">
              <w:rPr>
                <w:rFonts w:ascii="Sylfaen" w:hAnsi="Sylfaen" w:cs="Arial"/>
                <w:b/>
                <w:sz w:val="16"/>
                <w:szCs w:val="16"/>
                <w:shd w:val="clear" w:color="auto" w:fill="FAFAFA"/>
                <w:lang w:val="hy-AM"/>
              </w:rPr>
              <w:t xml:space="preserve">2-20, 10-100, 20-200 և 100-1000 մկլ փոփոխական ծավալով </w:t>
            </w:r>
            <w:r w:rsidRPr="00B651C3">
              <w:rPr>
                <w:rFonts w:ascii="Sylfaen" w:hAnsi="Sylfaen" w:cs="Arial"/>
                <w:b/>
                <w:iCs/>
                <w:color w:val="000000"/>
                <w:sz w:val="16"/>
                <w:szCs w:val="16"/>
                <w:lang w:val="hy-AM"/>
              </w:rPr>
              <w:t>միկրոպիպետների հավաքածու (4 հատ):</w:t>
            </w:r>
          </w:p>
          <w:p w:rsidR="00826748" w:rsidRPr="00D16CDC" w:rsidRDefault="00826748" w:rsidP="00D16CDC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b/>
                <w:sz w:val="16"/>
                <w:szCs w:val="16"/>
                <w:shd w:val="clear" w:color="auto" w:fill="FAFAFA"/>
                <w:lang w:val="hy-AM"/>
              </w:rPr>
              <w:t xml:space="preserve"> </w:t>
            </w:r>
            <w:r w:rsidRPr="001C319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2-20</w:t>
            </w:r>
            <w:r w:rsidRPr="00911515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,</w:t>
            </w:r>
            <w:r w:rsidRPr="001C319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10-100</w:t>
            </w:r>
            <w:r w:rsidRPr="00911515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,</w:t>
            </w:r>
            <w:r w:rsidRPr="001C319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20-200</w:t>
            </w:r>
            <w:r w:rsidRPr="00911515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1C319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100-1000</w:t>
            </w:r>
            <w:r w:rsidRPr="00911515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մկլ փոփոխական ծավալով բարձր որակի մեխանիկական ճշգրիտ սերտիֆիկացված միկրոպիպետ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ներ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, պրեմիում դասի՝ նախատեսված շատ բարձր ճշտություն և արդյունքների վերարտադրելիություն պահանջող քիմիական հետազոտությունների համար: Թվային ցուցասարքի առկայություն՝ ծավալի ճշգրիտ և հարմարավետ կարգավորումների համար,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միկրոպիպետների գունավոր կոդավորում,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ամբողջությամբ ավտոկլավացվող, ավտոկլավացումից կամ մաքրումից հետո չի պահանջում քսանյութի օգտագործում, ծայրակալի հարմարավետ արտանետման համար գործող կոճակով, իրանը կայուն է քիմիական ազդեցությանը: Պահանջվող սերտիֆիկատներ՝ ISO 9001, ISO 13485, GLP, GMP: Փաթեթավորումը գործարանային:  Socorex Acura 825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,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Eppendorf Reference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2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կամ Pipet-Lite Pipette Unv. SL-1000XLS+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՝</w:t>
            </w:r>
            <w:r w:rsidRPr="00B651C3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ընդհանուր թվով 4 հատ,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ներառյալ ոչ պակաս, քան 1000 հատ ծայրակալ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յուրաքանչյուր միկրոպիպետի համար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: Երաշխիքային ժամկետ՝ առնվազն 1 տարի:</w:t>
            </w:r>
          </w:p>
          <w:p w:rsidR="00826748" w:rsidRPr="00C46312" w:rsidRDefault="00826748" w:rsidP="00D16CDC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Ապրանքները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են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րանքների մատակարարումը մատակարարի կողմից:</w:t>
            </w:r>
          </w:p>
          <w:p w:rsidR="00826748" w:rsidRPr="0047561A" w:rsidRDefault="00826748" w:rsidP="00AE7511">
            <w:pPr>
              <w:ind w:left="-28" w:right="-28"/>
              <w:rPr>
                <w:rFonts w:ascii="Sylfaen" w:hAnsi="Sylfaen"/>
                <w:sz w:val="18"/>
                <w:szCs w:val="18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Մատակարարումից առաջ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միկրոպիպետների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</w:rPr>
            </w:pPr>
            <w:r w:rsidRPr="0047561A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05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</w:rPr>
            </w:pPr>
            <w:r w:rsidRPr="0047561A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47561A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B5229B" w:rsidRDefault="00826748" w:rsidP="00872452">
            <w:pPr>
              <w:spacing w:line="223" w:lineRule="auto"/>
              <w:ind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  <w:tr w:rsidR="00826748" w:rsidRPr="00826748" w:rsidTr="00826748">
        <w:trPr>
          <w:trHeight w:val="122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730" w:type="dxa"/>
          </w:tcPr>
          <w:p w:rsidR="00826748" w:rsidRPr="00911515" w:rsidRDefault="00826748" w:rsidP="0087245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11515">
              <w:rPr>
                <w:rFonts w:ascii="Sylfaen" w:hAnsi="Sylfaen"/>
                <w:sz w:val="18"/>
                <w:szCs w:val="18"/>
                <w:lang w:val="hy-AM"/>
              </w:rPr>
              <w:t>Լաբորատոր չորանոց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521" w:type="dxa"/>
          </w:tcPr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Օդի շրջանառության ռեժիմ՝ Բնական կոնվեկցիոն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Ջերմաստիճանային տիրույթ՝ +10-300°C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Ջերմաստիճանային տատանման տիրույթ՝ 0.1</w:t>
            </w:r>
            <w:r w:rsidRPr="00872452">
              <w:rPr>
                <w:rFonts w:ascii="Cambria Math" w:hAnsi="Cambria Math" w:cs="Cambria Math"/>
                <w:sz w:val="16"/>
                <w:szCs w:val="16"/>
                <w:lang w:val="hy-AM"/>
              </w:rPr>
              <w:t>℃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Շեղման տիրույթ՝ ±1</w:t>
            </w:r>
            <w:r w:rsidRPr="00872452">
              <w:rPr>
                <w:rFonts w:ascii="Cambria Math" w:hAnsi="Cambria Math" w:cs="Cambria Math"/>
                <w:sz w:val="16"/>
                <w:szCs w:val="16"/>
                <w:lang w:val="hy-AM"/>
              </w:rPr>
              <w:t>℃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Ջերմաստիճանային հստակություն՝ ±3.5%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Ներքին մակերեսը՝ չժանգոտվող պողպատ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Արտաքին մակերեսը՝ Էլեկտրոստատիկ կայուն թաղանթ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Թաղանթային մեկուսիչ ծածկույթ՝ Բարձր ճնշման քարաթելային մեկուսիչ (High quaility rock wool board (with CE)).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Ջեռուցիչ՝ Նիկել-քրոմային համաձուլվածքով ջեռուցիչ մետաղալար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Հզորությունը՝ 1,6 կՎտ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Գազերի արտանետման ելք՝ 35մմ տրամագծով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Ջերմաստիճանի կառավարման ռեժիմ՝ վերին և ներքին սահմանային տիրույթներով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Ջերմաստիճանային վահանակի կառավարում՝ հպման կոճակներով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Ջերմաստիճանային ցուցադրման ռեժիմ՝ LCD էկրան –ով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Ժամաչափ՝ 0-9999 րոպե (ժամկետային սպասման գործառույթով)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Հիմնական գործառույթներ՝ Հաստատուն ջերմաստիճանի գործարկում, ֆիքսված ժամանակի գործարկում, ավտոմատ կանգառ: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Լրացուցիչ գործառույթներ՝ Բարձր ճշգրտության թվային անկախ ջերմաստիճանի սահմանափակիչ, սենսորների շեղման ուղղում, ջերմաստիճանի գերազանցման ինքնակարգավորում, ներքին պարամետրի փակում, անջատում պարամետրային հիշողություն: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Սենսոր (տվիչ)՝ pt100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Ներքին խցիկի չափը (W*L*H) (մմ)՝ 400*360*450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Արտաքին չափը (W*L*H)(մմ)՝ 550*550*840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Փաթեթավորման չափը (W*L*H)(մմ)՝ 635*625*995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Ծավալը՝ 65 լ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Հարթակների քանակը՝ 8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Բեռը մեկ դարակի համար՝ 15 կգ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Դարակների միջև նվազագույն հեռավորությունը՝ 40 մմ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Ընթացիկ հզորությունը՝ AC220V/7.2A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NW/GW (kg</w:t>
            </w:r>
            <w:r w:rsidRPr="00B5229B">
              <w:rPr>
                <w:rFonts w:ascii="Sylfaen" w:eastAsia="MS Gothic" w:hAnsi="Sylfaen" w:cs="MS Gothic"/>
                <w:sz w:val="16"/>
                <w:szCs w:val="16"/>
                <w:lang w:val="hy-AM"/>
              </w:rPr>
              <w:t>)`</w:t>
            </w: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 xml:space="preserve">  49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Աքսեսուարներ Դարակ՝ 2; Դարակի շրջանակ՝ 4</w:t>
            </w:r>
          </w:p>
          <w:p w:rsidR="00826748" w:rsidRPr="00872452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BE մոդել՝ պահեստային դարակ, RS485 ինտերֆեյս, տպիչ,</w:t>
            </w:r>
          </w:p>
          <w:p w:rsidR="00826748" w:rsidRPr="00B5229B" w:rsidRDefault="00826748" w:rsidP="0087245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72452">
              <w:rPr>
                <w:rFonts w:ascii="Sylfaen" w:hAnsi="Sylfaen"/>
                <w:sz w:val="16"/>
                <w:szCs w:val="16"/>
                <w:lang w:val="hy-AM"/>
              </w:rPr>
              <w:t>Ծրագրի վերահսկիչ, U-disk պահեստավորում; SUSS304 մարմին, 3,5 դյույմանոց գունավոր սենսորային էկրանով ջերմաստիճանի կարգավորիչ:</w:t>
            </w:r>
          </w:p>
          <w:p w:rsidR="00826748" w:rsidRPr="00D16CDC" w:rsidRDefault="00826748" w:rsidP="00CB7117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Երաշխիքային ժամկետ՝ առնվազն 1 տարի:</w:t>
            </w:r>
          </w:p>
          <w:p w:rsidR="00826748" w:rsidRPr="00C46312" w:rsidRDefault="00826748" w:rsidP="00CB7117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ի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րանքի մատակարարումը մատակարարի կողմից:</w:t>
            </w:r>
          </w:p>
          <w:p w:rsidR="00826748" w:rsidRPr="00CB7117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Մատակարարումից առաջ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FC7ADC" w:rsidRDefault="00826748" w:rsidP="004756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lastRenderedPageBreak/>
              <w:t>հ</w:t>
            </w:r>
            <w:r w:rsidRPr="00FC7ADC">
              <w:rPr>
                <w:rFonts w:ascii="Sylfaen" w:hAnsi="Sylfaen" w:cs="Arial"/>
                <w:sz w:val="18"/>
                <w:szCs w:val="18"/>
              </w:rPr>
              <w:t>ատ</w:t>
            </w:r>
          </w:p>
        </w:tc>
        <w:tc>
          <w:tcPr>
            <w:tcW w:w="1105" w:type="dxa"/>
          </w:tcPr>
          <w:p w:rsidR="00826748" w:rsidRPr="00FC7ADC" w:rsidRDefault="00826748" w:rsidP="0047561A">
            <w:pPr>
              <w:jc w:val="center"/>
              <w:rPr>
                <w:rFonts w:ascii="Sylfaen" w:hAnsi="Sylfaen" w:cs="Arial"/>
                <w:sz w:val="18"/>
                <w:szCs w:val="18"/>
                <w:lang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</w:tcPr>
          <w:p w:rsidR="00826748" w:rsidRPr="0047561A" w:rsidRDefault="00826748" w:rsidP="006328FB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6328FB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47561A" w:rsidRDefault="00826748" w:rsidP="002F0D54">
            <w:pPr>
              <w:spacing w:line="223" w:lineRule="auto"/>
              <w:ind w:left="-85"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  <w:tr w:rsidR="00826748" w:rsidRPr="00826748" w:rsidTr="00826748">
        <w:trPr>
          <w:trHeight w:val="122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730" w:type="dxa"/>
          </w:tcPr>
          <w:p w:rsidR="00826748" w:rsidRPr="003A128E" w:rsidRDefault="00826748" w:rsidP="003A128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A128E">
              <w:rPr>
                <w:rFonts w:ascii="Sylfaen" w:hAnsi="Sylfaen"/>
                <w:sz w:val="18"/>
                <w:szCs w:val="18"/>
                <w:lang w:val="hy-AM"/>
              </w:rPr>
              <w:t>Ռոտորային գոլորշացուցիչի համալիր</w:t>
            </w:r>
          </w:p>
          <w:p w:rsidR="00826748" w:rsidRPr="003A128E" w:rsidRDefault="00826748" w:rsidP="003A128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521" w:type="dxa"/>
            <w:vAlign w:val="center"/>
          </w:tcPr>
          <w:p w:rsidR="00826748" w:rsidRPr="003A128E" w:rsidRDefault="00826748" w:rsidP="003A128E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/>
                <w:sz w:val="16"/>
                <w:szCs w:val="16"/>
                <w:lang w:val="hy-AM"/>
              </w:rPr>
              <w:t>Ռոտորային գոլորշացուցիչ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Պտտվող շիշ՝ 1 L (ստանդարտ չափ)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Հավաքածու շիշ՝ 0,5լ (ստանդարտ չափ)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Ապակու Նյութ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 xml:space="preserve">`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ԳԳ-17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Կաղապարող կորպուսի նյութ՝ հակակոռոզիոն թաղանթով պողպատ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Տաքացուցիչի չափը՝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250*388*169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 xml:space="preserve">Ավազանի չափսը՝ </w:t>
            </w:r>
            <w:r w:rsidRPr="003A128E">
              <w:rPr>
                <w:rFonts w:ascii="Sylfaen" w:hAnsi="Sylfaen"/>
                <w:sz w:val="16"/>
                <w:szCs w:val="16"/>
              </w:rPr>
              <w:t>φ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220*140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Ջեռուցման հզորություն՝ 1 կՎտ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Ջերմաստիճանը միջակայք՝ 0-99</w:t>
            </w:r>
            <w:r w:rsidRPr="003A128E">
              <w:rPr>
                <w:rFonts w:ascii="Cambria Math" w:hAnsi="Cambria Math" w:cs="Cambria Math"/>
                <w:sz w:val="16"/>
                <w:szCs w:val="16"/>
                <w:lang w:val="hy-AM"/>
              </w:rPr>
              <w:t>℃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Ջերմաստիճանը Ճշգրտություն՝ ±1</w:t>
            </w:r>
            <w:r w:rsidRPr="003A128E">
              <w:rPr>
                <w:rFonts w:ascii="Cambria Math" w:hAnsi="Cambria Math" w:cs="Cambria Math"/>
                <w:sz w:val="16"/>
                <w:szCs w:val="16"/>
                <w:lang w:val="hy-AM"/>
              </w:rPr>
              <w:t>℃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Ջերմաստիճանային Սենսոր՝ PT100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Վակուում՝ 0,096 ՄՊա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Պտտվող շարժիչի հզորություն՝ 30 Վտ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Պտտման արագություն՝ 0-120 rpm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Վերելակ՝ Motor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Բարձրացնող ուժ՝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15 Վտ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Բարձրացում՝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150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Արագության վերահսկում՝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  <w:t>արագության կարգավորիչ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Փակման մեթոդ՝ Ֆտոր ռետինե կմախքի յուղի կնիք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Կոնդենսատոր/սառնարան՝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 w:rsidRPr="003A128E">
              <w:rPr>
                <w:rFonts w:ascii="Sylfaen" w:hAnsi="Sylfaen"/>
                <w:sz w:val="16"/>
                <w:szCs w:val="16"/>
              </w:rPr>
              <w:t>φ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85*450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Լիցքավորման փական՝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  <w:t>19 (ստանդարտ չափս)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Էլեկտրամատակարարում՝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  <w:t>220 Վ / 50 Հց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Արտաքին չափս (W*D*H)՝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  <w:t>640*340* (860-1010)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Փաթեթի չափը (W*D*H)՝</w:t>
            </w:r>
            <w:r w:rsidRPr="00002785">
              <w:rPr>
                <w:rFonts w:ascii="Sylfaen" w:hAnsi="Sylfaen"/>
                <w:sz w:val="16"/>
                <w:szCs w:val="16"/>
                <w:lang w:val="hy-AM"/>
              </w:rPr>
              <w:t xml:space="preserve"> ոչ ավել, քան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665*465*415 մմ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Համախառն քաշը՝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 w:rsidRPr="001550C6">
              <w:rPr>
                <w:rFonts w:ascii="Sylfaen" w:hAnsi="Sylfaen"/>
                <w:sz w:val="16"/>
                <w:szCs w:val="16"/>
                <w:lang w:val="hy-AM"/>
              </w:rPr>
              <w:t xml:space="preserve">ոչ ավել, քան </w:t>
            </w: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20 կգ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t>Ստանդարտ աքսեսուարներ՝ 1 լ պտտվող շիշ, 0,5 լ հավաքող շիշ</w:t>
            </w:r>
          </w:p>
          <w:p w:rsidR="00826748" w:rsidRPr="003A128E" w:rsidRDefault="00826748" w:rsidP="003A128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Լրացուցիչ աքսեսուար՝ վակուումային պոմպ, Վերաշրջանառվող չիլեր՝ Թափանցիկ թաղանթ</w:t>
            </w:r>
          </w:p>
          <w:p w:rsidR="00826748" w:rsidRPr="003A128E" w:rsidRDefault="00826748" w:rsidP="003A128E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Պոմպ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Աշխատանքային գործառույթ՝ Վակուումային պոմպ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Պոմպի գլուխ՝ 4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Տարհանման արագությունը՝ 10 լ / րոպե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Վակուում՝ -0,098 ՄՊա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Շրջանառվող պոմպի հոսք՝ 40 լ / րոպե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Պոմպի վերհոսք՝ 12 մ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Նյութ՝ Հակակոռոզիոն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Հոսանքի հզորությունը՝ 370 Վտ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Տարողություն՝ 15լ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Էլեկտրամատակարարում՝ AC220V±10%, 50Hz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Փաթեթի չափը (W*D*H) մմ՝ </w:t>
            </w:r>
            <w:r w:rsidRPr="00002785">
              <w:rPr>
                <w:rFonts w:ascii="Sylfaen" w:hAnsi="Sylfaen"/>
                <w:sz w:val="16"/>
                <w:szCs w:val="16"/>
                <w:lang w:val="hy-AM"/>
              </w:rPr>
              <w:t>ոչ ավել, քան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600*480*620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Համախառն քաշ (կգ)՝ 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ոչ ավել, քան 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19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>,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Տրանսպորտային փաթեթ՝ Փայտե պատյան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Մղում՝ 10 լ / րոպե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Արտադրական հզորությունը՝ 1000 միավոր ամսական</w:t>
            </w:r>
          </w:p>
          <w:p w:rsidR="00826748" w:rsidRPr="003A128E" w:rsidRDefault="00826748" w:rsidP="003A128E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Չիլլեր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Ջրամբարի ծավալը (L)՝</w:t>
            </w:r>
            <w:r w:rsidRPr="00366950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7.49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Առանց բեռի նվազագույն ջերմաստիճան (</w:t>
            </w:r>
            <w:r w:rsidRPr="003A128E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℃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)՝</w:t>
            </w:r>
            <w:r w:rsidRPr="00366950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-40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Շրջանառու պոմպի հզորությունը (վտ)՝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ab/>
              <w:t>100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Շրջանառվող պոմպի հոսք (L/min)՝ 20</w:t>
            </w:r>
          </w:p>
          <w:p w:rsidR="00826748" w:rsidRPr="003A128E" w:rsidRDefault="00826748" w:rsidP="003A128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Շրջանառության պոմպի գլուխ (M)՝ 6</w:t>
            </w:r>
          </w:p>
          <w:p w:rsidR="00826748" w:rsidRPr="003A128E" w:rsidRDefault="00826748" w:rsidP="003A128E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Արտա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քին շրջանառության միջերես (մմ)՝</w:t>
            </w:r>
            <w:r w:rsidRPr="003A128E">
              <w:rPr>
                <w:rFonts w:ascii="Sylfaen" w:hAnsi="Sylfaen"/>
                <w:bCs/>
                <w:sz w:val="16"/>
                <w:szCs w:val="16"/>
                <w:lang w:val="hy-AM"/>
              </w:rPr>
              <w:t>10</w:t>
            </w:r>
          </w:p>
          <w:p w:rsidR="00826748" w:rsidRPr="00D16CDC" w:rsidRDefault="00826748" w:rsidP="003A128E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Երաշխիքային ժամկետ՝ առնվազն 1 տարի:</w:t>
            </w:r>
          </w:p>
          <w:p w:rsidR="00826748" w:rsidRPr="00C46312" w:rsidRDefault="00826748" w:rsidP="003A128E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Ապրանքները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են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րանքների մատակարարումը մատակարարի կողմից:</w:t>
            </w:r>
          </w:p>
          <w:p w:rsidR="00826748" w:rsidRPr="003A128E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Մատակարարումից առաջ 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FC7ADC" w:rsidRDefault="00826748" w:rsidP="004756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lastRenderedPageBreak/>
              <w:t>հ</w:t>
            </w:r>
            <w:r w:rsidRPr="00FC7ADC">
              <w:rPr>
                <w:rFonts w:ascii="Sylfaen" w:hAnsi="Sylfaen" w:cs="Arial"/>
                <w:sz w:val="18"/>
                <w:szCs w:val="18"/>
              </w:rPr>
              <w:t>ատ</w:t>
            </w:r>
          </w:p>
        </w:tc>
        <w:tc>
          <w:tcPr>
            <w:tcW w:w="1105" w:type="dxa"/>
          </w:tcPr>
          <w:p w:rsidR="00826748" w:rsidRPr="00FC7ADC" w:rsidRDefault="00826748" w:rsidP="0047561A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FC7AD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6748" w:rsidRPr="0047561A" w:rsidRDefault="00826748" w:rsidP="006328FB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6328FB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47561A" w:rsidRDefault="00826748" w:rsidP="002F0D54">
            <w:pPr>
              <w:spacing w:line="223" w:lineRule="auto"/>
              <w:ind w:left="-85"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  <w:tr w:rsidR="00826748" w:rsidRPr="00826748" w:rsidTr="00826748">
        <w:trPr>
          <w:trHeight w:val="122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730" w:type="dxa"/>
          </w:tcPr>
          <w:p w:rsidR="00826748" w:rsidRPr="00366950" w:rsidRDefault="00826748" w:rsidP="0036695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66950">
              <w:rPr>
                <w:rFonts w:ascii="Sylfaen" w:hAnsi="Sylfaen"/>
                <w:sz w:val="18"/>
                <w:szCs w:val="18"/>
                <w:lang w:val="hy-AM"/>
              </w:rPr>
              <w:t>Մածուցիկաչափ</w:t>
            </w:r>
          </w:p>
          <w:p w:rsidR="00826748" w:rsidRPr="00366950" w:rsidRDefault="00826748" w:rsidP="0036695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521" w:type="dxa"/>
            <w:vAlign w:val="center"/>
          </w:tcPr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vertAlign w:val="superscript"/>
                <w:lang w:val="hy-AM"/>
              </w:rPr>
            </w:pPr>
            <w:r w:rsidRPr="00366950">
              <w:rPr>
                <w:rFonts w:ascii="Sylfaen" w:hAnsi="Sylfaen"/>
                <w:sz w:val="16"/>
                <w:szCs w:val="16"/>
                <w:lang w:val="hy-AM"/>
              </w:rPr>
              <w:t>Չափման միջակայքը, մՊա վրկ՝ 10˜20 x 10</w:t>
            </w:r>
            <w:r w:rsidRPr="00366950">
              <w:rPr>
                <w:rFonts w:ascii="Sylfaen" w:hAnsi="Sylfaen"/>
                <w:sz w:val="16"/>
                <w:szCs w:val="16"/>
                <w:vertAlign w:val="superscript"/>
                <w:lang w:val="hy-AM"/>
              </w:rPr>
              <w:t>5</w:t>
            </w:r>
          </w:p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66950">
              <w:rPr>
                <w:rFonts w:ascii="Sylfaen" w:hAnsi="Sylfaen"/>
                <w:sz w:val="16"/>
                <w:szCs w:val="16"/>
                <w:lang w:val="hy-AM"/>
              </w:rPr>
              <w:t>Պտույտի արագությունը՝ 0.3, 0.6, 1.5, 3, 6, 12, 30, 60</w:t>
            </w:r>
          </w:p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66950">
              <w:rPr>
                <w:rFonts w:ascii="Sylfaen" w:hAnsi="Sylfaen"/>
                <w:sz w:val="16"/>
                <w:szCs w:val="16"/>
                <w:lang w:val="hy-AM"/>
              </w:rPr>
              <w:t>Սխալի տոկոսը՝ ± 1%</w:t>
            </w:r>
          </w:p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66950">
              <w:rPr>
                <w:rFonts w:ascii="Sylfaen" w:hAnsi="Sylfaen"/>
                <w:sz w:val="16"/>
                <w:szCs w:val="16"/>
                <w:lang w:val="hy-AM"/>
              </w:rPr>
              <w:t>Հոսանքի սնուցումը՝ 220±10% / 50±10%</w:t>
            </w:r>
          </w:p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66950">
              <w:rPr>
                <w:rFonts w:ascii="Sylfaen" w:hAnsi="Sylfaen"/>
                <w:sz w:val="16"/>
                <w:szCs w:val="16"/>
                <w:lang w:val="hy-AM"/>
              </w:rPr>
              <w:t>Շրջակա միջավայրի ջերմաստիճանը °C՝+5 - + 35</w:t>
            </w:r>
          </w:p>
          <w:p w:rsidR="00826748" w:rsidRPr="00B5229B" w:rsidRDefault="00826748" w:rsidP="0036695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366950">
              <w:rPr>
                <w:rFonts w:ascii="Sylfaen" w:hAnsi="Sylfaen"/>
                <w:bCs/>
                <w:sz w:val="16"/>
                <w:szCs w:val="16"/>
                <w:lang w:val="hy-AM"/>
              </w:rPr>
              <w:t>Հարաբերական խոնավությունը՝ ≤80 %</w:t>
            </w:r>
          </w:p>
          <w:p w:rsidR="00826748" w:rsidRPr="00D16CDC" w:rsidRDefault="00826748" w:rsidP="00366950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Երաշխիքային ժամկետ՝ առնվազն 1 տարի:</w:t>
            </w:r>
          </w:p>
          <w:p w:rsidR="00826748" w:rsidRPr="00C46312" w:rsidRDefault="00826748" w:rsidP="00366950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ի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րանքի մատակարարումը մատակարարի կողմից:</w:t>
            </w:r>
          </w:p>
          <w:p w:rsidR="00826748" w:rsidRPr="00366950" w:rsidRDefault="00826748" w:rsidP="0036695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Մատակարարումից առաջ 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FC7ADC" w:rsidRDefault="00826748" w:rsidP="004756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հ</w:t>
            </w:r>
            <w:r w:rsidRPr="00FC7ADC">
              <w:rPr>
                <w:rFonts w:ascii="Sylfaen" w:hAnsi="Sylfaen" w:cs="Arial"/>
                <w:sz w:val="18"/>
                <w:szCs w:val="18"/>
              </w:rPr>
              <w:t>ատ</w:t>
            </w:r>
          </w:p>
        </w:tc>
        <w:tc>
          <w:tcPr>
            <w:tcW w:w="1105" w:type="dxa"/>
          </w:tcPr>
          <w:p w:rsidR="00826748" w:rsidRPr="00FC7ADC" w:rsidRDefault="00826748" w:rsidP="0047561A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FC7AD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6748" w:rsidRPr="0047561A" w:rsidRDefault="00826748" w:rsidP="006328FB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6328FB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47561A" w:rsidRDefault="00826748" w:rsidP="002F0D54">
            <w:pPr>
              <w:spacing w:line="223" w:lineRule="auto"/>
              <w:ind w:left="-85"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  <w:tr w:rsidR="00826748" w:rsidRPr="00826748" w:rsidTr="00826748">
        <w:trPr>
          <w:trHeight w:val="122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730" w:type="dxa"/>
          </w:tcPr>
          <w:p w:rsidR="00826748" w:rsidRPr="00EF68F3" w:rsidRDefault="00826748" w:rsidP="00EF68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F68F3">
              <w:rPr>
                <w:rFonts w:ascii="Sylfaen" w:hAnsi="Sylfaen"/>
                <w:sz w:val="18"/>
                <w:szCs w:val="18"/>
                <w:lang w:val="hy-AM"/>
              </w:rPr>
              <w:t>Էլեկտրական վակուումային պոմպ լուծույթների ֆիլտրման համար</w:t>
            </w:r>
          </w:p>
          <w:p w:rsidR="00826748" w:rsidRPr="00EF68F3" w:rsidRDefault="00826748" w:rsidP="00EF68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521" w:type="dxa"/>
            <w:vAlign w:val="center"/>
          </w:tcPr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Պոմպի հոսքը՝ 2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Պոմպի մղումը՝ 30 լ/րոպե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Սահմանային ճնշումը՝ 0,095 ՄՊա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Վակուում՝ 50 մբար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Ճնշումը՝ բացսական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Մուտքի տրամագիծը՝ </w:t>
            </w:r>
            <w:r w:rsidRPr="00EF68F3">
              <w:rPr>
                <w:rFonts w:ascii="Sylfaen" w:hAnsi="Sylfaen"/>
                <w:bCs/>
                <w:sz w:val="16"/>
                <w:szCs w:val="16"/>
              </w:rPr>
              <w:t>φ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6 մմ 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Ելքի տրամագիծը՝ </w:t>
            </w:r>
            <w:r w:rsidRPr="00EF68F3">
              <w:rPr>
                <w:rFonts w:ascii="Sylfaen" w:hAnsi="Sylfaen"/>
                <w:bCs/>
                <w:sz w:val="16"/>
                <w:szCs w:val="16"/>
              </w:rPr>
              <w:t>φ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6 մմ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Խլացուցիչի տրամագիծը՝ </w:t>
            </w:r>
            <w:r w:rsidRPr="00EF68F3">
              <w:rPr>
                <w:rFonts w:ascii="Sylfaen" w:hAnsi="Sylfaen"/>
                <w:bCs/>
                <w:sz w:val="16"/>
                <w:szCs w:val="16"/>
              </w:rPr>
              <w:t>φ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6 մմ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Աշխատանքային ջերմաստիճանը՝ 7~40</w:t>
            </w:r>
            <w:r w:rsidRPr="00EF68F3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℃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Աղմուկի մակարդակը՝ 60 դԲ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Շարժիչի հզորությունը՝ 160 վտ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Անհրաժեշտ հզորությունը՝ AC110 /220Վ±10%, 50/60Հց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Դիաֆրագմա՝ NBR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Քաշը՝ նետտո (կգ)՝ 10</w:t>
            </w:r>
          </w:p>
          <w:p w:rsidR="00826748" w:rsidRPr="00EF68F3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Քաշը՝ բրուտտո (կգ) 11</w:t>
            </w:r>
          </w:p>
          <w:p w:rsidR="00826748" w:rsidRPr="001550C6" w:rsidRDefault="00826748" w:rsidP="00EF68F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Ներքին խցիկի չափը (W*L*H) (մմ)՝ 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ոչ ավել, քան 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300*120*235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>Արտաքին չափը (W*L*H)(մմ)՝</w:t>
            </w:r>
            <w:r w:rsidRPr="001550C6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002785">
              <w:rPr>
                <w:rFonts w:ascii="Sylfaen" w:hAnsi="Sylfaen"/>
                <w:sz w:val="16"/>
                <w:szCs w:val="16"/>
                <w:lang w:val="hy-AM"/>
              </w:rPr>
              <w:t>ոչ ավել, քան</w:t>
            </w:r>
            <w:r w:rsidRPr="00EF68F3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314*205*316</w:t>
            </w:r>
          </w:p>
          <w:p w:rsidR="00826748" w:rsidRPr="00D16CDC" w:rsidRDefault="00826748" w:rsidP="00EF68F3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Երաշխիքային ժամկետ՝ առնվազն 1 տարի:</w:t>
            </w:r>
          </w:p>
          <w:p w:rsidR="00826748" w:rsidRPr="00C46312" w:rsidRDefault="00826748" w:rsidP="00EF68F3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ի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րանքի մատակարարումը մատակարարի կողմից:</w:t>
            </w:r>
          </w:p>
          <w:p w:rsidR="00826748" w:rsidRPr="00B5229B" w:rsidRDefault="00826748" w:rsidP="00EF68F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Մատակարարումից առաջ 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FC7ADC" w:rsidRDefault="00826748" w:rsidP="004756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lastRenderedPageBreak/>
              <w:t>հ</w:t>
            </w:r>
            <w:r w:rsidRPr="00FC7ADC">
              <w:rPr>
                <w:rFonts w:ascii="Sylfaen" w:hAnsi="Sylfaen" w:cs="Arial"/>
                <w:sz w:val="18"/>
                <w:szCs w:val="18"/>
              </w:rPr>
              <w:t>ատ</w:t>
            </w:r>
          </w:p>
        </w:tc>
        <w:tc>
          <w:tcPr>
            <w:tcW w:w="1105" w:type="dxa"/>
          </w:tcPr>
          <w:p w:rsidR="00826748" w:rsidRPr="00FC7ADC" w:rsidRDefault="00826748" w:rsidP="0047561A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26748" w:rsidRPr="0047561A" w:rsidRDefault="00826748" w:rsidP="006328FB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6328FB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47561A" w:rsidRDefault="00826748" w:rsidP="002F0D54">
            <w:pPr>
              <w:spacing w:line="223" w:lineRule="auto"/>
              <w:ind w:left="-85"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  <w:tr w:rsidR="00826748" w:rsidRPr="00826748" w:rsidTr="00826748">
        <w:trPr>
          <w:trHeight w:val="1223"/>
        </w:trPr>
        <w:tc>
          <w:tcPr>
            <w:tcW w:w="1389" w:type="dxa"/>
          </w:tcPr>
          <w:p w:rsidR="00826748" w:rsidRPr="0047561A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 w:rsidRPr="0047561A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730" w:type="dxa"/>
          </w:tcPr>
          <w:p w:rsidR="00826748" w:rsidRPr="00104AAD" w:rsidRDefault="00826748" w:rsidP="00104AA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04AAD">
              <w:rPr>
                <w:rFonts w:ascii="Sylfaen" w:hAnsi="Sylfaen"/>
                <w:sz w:val="18"/>
                <w:szCs w:val="18"/>
                <w:lang w:val="hy-AM"/>
              </w:rPr>
              <w:t>Ստերիլիզատոր՝ ՈՒՄ լամպով</w:t>
            </w:r>
          </w:p>
          <w:p w:rsidR="00826748" w:rsidRPr="00104AAD" w:rsidRDefault="00826748" w:rsidP="00104AA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521" w:type="dxa"/>
          </w:tcPr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Հզորություն (ծավալ) – 60 լ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Օզոն</w:t>
            </w:r>
            <w:r w:rsidRPr="004A415A">
              <w:rPr>
                <w:rFonts w:ascii="Sylfaen" w:hAnsi="Sylfaen"/>
                <w:bCs/>
                <w:sz w:val="16"/>
                <w:szCs w:val="16"/>
                <w:lang w:val="hy-AM"/>
              </w:rPr>
              <w:t>ի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կոնցենտրացիա – 620 մգ/մ³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Օզոնի արտահոսք – ≤ 0.1 մգ/մ³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Ստերիլիզացիայի արդյունավետություն – ≥ 99.9 % (log &gt; 3.00 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“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Staphylococcus aureus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”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“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Candida albicans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”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“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Pseudomonas aeruginosa</w:t>
            </w:r>
            <w:r w:rsidRPr="00EE0BBB">
              <w:rPr>
                <w:rFonts w:ascii="Sylfaen" w:hAnsi="Sylfaen"/>
                <w:bCs/>
                <w:sz w:val="16"/>
                <w:szCs w:val="16"/>
                <w:lang w:val="hy-AM"/>
              </w:rPr>
              <w:t>”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և բնական միկրոֆլորա)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Կառավարում – PID ավտոմատ կարգավորում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Ներսի նյութ – չժանգոտվող պողպատ 304, հաստություն՝ 1.0 մմ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Մարմին – սառը գլանված պողպատ, ներկապատված ծածկույթով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Ներսի չափեր (WxDxH)</w:t>
            </w:r>
            <w:r w:rsidRPr="00517DEC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՝ </w:t>
            </w:r>
            <w:r w:rsidRPr="00002785">
              <w:rPr>
                <w:rFonts w:ascii="Sylfaen" w:hAnsi="Sylfaen"/>
                <w:sz w:val="16"/>
                <w:szCs w:val="16"/>
                <w:lang w:val="hy-AM"/>
              </w:rPr>
              <w:t>ոչ ավել, քան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398 × 398 × 452 մմ</w:t>
            </w:r>
            <w:r w:rsidRPr="00517DEC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Արտաքին չափեր (WxDxH)</w:t>
            </w:r>
            <w:r w:rsidRPr="00517DEC">
              <w:rPr>
                <w:rFonts w:ascii="Sylfaen" w:hAnsi="Sylfaen"/>
                <w:bCs/>
                <w:sz w:val="16"/>
                <w:szCs w:val="16"/>
                <w:lang w:val="hy-AM"/>
              </w:rPr>
              <w:t>՝ ոչ ավել, քան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495 × 501 × 760 մմ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Ցանցային սնուցում – AC 220 V, 50/60 Hz (ընտրովի AC 110 V)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Հզորություն (power consumption) – 8 W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Քաշ – մաքուր՝</w:t>
            </w:r>
            <w:r w:rsidRPr="007F79BE">
              <w:rPr>
                <w:rFonts w:ascii="Sylfaen" w:hAnsi="Sylfaen"/>
                <w:bCs/>
                <w:sz w:val="16"/>
                <w:szCs w:val="16"/>
                <w:lang w:val="hy-AM"/>
              </w:rPr>
              <w:t>ոչ ավել, քան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35 կգ, ընդհանուր՝ </w:t>
            </w:r>
            <w:r w:rsidRPr="007F79BE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ոչ ավել, քան </w:t>
            </w: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50 կգ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Աշխատանքային պայմաններ –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• շրջակա միջավայրի ջերմաստիճան՝ 5 °C – 40 °C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• հարաբերական խոնավություն՝ ≤ 85 %</w:t>
            </w:r>
          </w:p>
          <w:p w:rsidR="00826748" w:rsidRPr="00104AAD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bCs/>
                <w:sz w:val="16"/>
                <w:szCs w:val="16"/>
                <w:lang w:val="hy-AM"/>
              </w:rPr>
              <w:t>• մթնոլորտային ճնշում՝ 70 KPa – 106 KPa</w:t>
            </w:r>
          </w:p>
          <w:p w:rsidR="00826748" w:rsidRPr="00B5229B" w:rsidRDefault="00826748" w:rsidP="007B1D3A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B5229B">
              <w:rPr>
                <w:rFonts w:ascii="Sylfaen" w:hAnsi="Sylfaen"/>
                <w:bCs/>
                <w:sz w:val="16"/>
                <w:szCs w:val="16"/>
                <w:lang w:val="hy-AM"/>
              </w:rPr>
              <w:t>• բարձրություն՝ ≤ 2000 մ</w:t>
            </w:r>
          </w:p>
          <w:p w:rsidR="00826748" w:rsidRPr="00D16CDC" w:rsidRDefault="00826748" w:rsidP="00104AAD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Երաշխիքային ժամկետ՝ առնվազն 1 տարի:</w:t>
            </w:r>
          </w:p>
          <w:p w:rsidR="00826748" w:rsidRPr="00C46312" w:rsidRDefault="00826748" w:rsidP="00104AAD">
            <w:pPr>
              <w:ind w:left="-28" w:right="-28"/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</w:pP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Ապրանք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ը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պետք է լին</w:t>
            </w:r>
            <w:r w:rsidRPr="00366950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ի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նոր, չօգտագործված:</w:t>
            </w:r>
            <w:r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Ապ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րանքի մատակարարումը մատակարարի կողմից:</w:t>
            </w:r>
          </w:p>
          <w:p w:rsidR="00826748" w:rsidRPr="00104AAD" w:rsidRDefault="00826748" w:rsidP="00104AAD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Մատակարարումից առաջ  ապրանքանիշը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և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մոդելը </w:t>
            </w:r>
            <w:r w:rsidRPr="00C46312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>լրացուցիչ</w:t>
            </w:r>
            <w:r w:rsidRPr="00D16CDC">
              <w:rPr>
                <w:rFonts w:ascii="Sylfaen" w:hAnsi="Sylfaen" w:cs="Arial"/>
                <w:sz w:val="16"/>
                <w:szCs w:val="16"/>
                <w:shd w:val="clear" w:color="auto" w:fill="FAFAFA"/>
                <w:lang w:val="hy-AM"/>
              </w:rPr>
              <w:t xml:space="preserve"> համաձայնեցնել պատվիրատուի հետ:</w:t>
            </w:r>
          </w:p>
        </w:tc>
        <w:tc>
          <w:tcPr>
            <w:tcW w:w="1134" w:type="dxa"/>
          </w:tcPr>
          <w:p w:rsidR="00826748" w:rsidRPr="00FC7ADC" w:rsidRDefault="00826748" w:rsidP="004756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հ</w:t>
            </w:r>
            <w:r w:rsidRPr="00FC7ADC">
              <w:rPr>
                <w:rFonts w:ascii="Sylfaen" w:hAnsi="Sylfaen" w:cs="Arial"/>
                <w:sz w:val="18"/>
                <w:szCs w:val="18"/>
              </w:rPr>
              <w:t>ատ</w:t>
            </w:r>
          </w:p>
        </w:tc>
        <w:tc>
          <w:tcPr>
            <w:tcW w:w="1105" w:type="dxa"/>
          </w:tcPr>
          <w:p w:rsidR="00826748" w:rsidRPr="00FC7ADC" w:rsidRDefault="00826748" w:rsidP="0047561A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FC7AD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6748" w:rsidRPr="0047561A" w:rsidRDefault="00826748" w:rsidP="006328FB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>ՀՀ ք. Երևան,</w:t>
            </w:r>
          </w:p>
          <w:p w:rsidR="00826748" w:rsidRPr="0047561A" w:rsidRDefault="00826748" w:rsidP="006328FB">
            <w:pPr>
              <w:tabs>
                <w:tab w:val="left" w:pos="0"/>
              </w:tabs>
              <w:spacing w:line="223" w:lineRule="auto"/>
              <w:ind w:left="-57" w:right="-57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Ալեք Մանուկյան 1, 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pt-BR"/>
              </w:rPr>
              <w:t>ԵՊՀ,</w:t>
            </w:r>
            <w:r w:rsidRPr="0047561A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թիվ 1-ին </w:t>
            </w:r>
            <w:r w:rsidRPr="0047561A">
              <w:rPr>
                <w:rFonts w:ascii="Sylfaen" w:hAnsi="Sylfaen"/>
                <w:spacing w:val="-4"/>
                <w:sz w:val="18"/>
                <w:szCs w:val="18"/>
                <w:lang w:val="hy-AM"/>
              </w:rPr>
              <w:t>մասնաշենք,</w:t>
            </w:r>
            <w:r w:rsidRPr="0047561A">
              <w:rPr>
                <w:rFonts w:ascii="Sylfaen" w:hAnsi="Sylfaen"/>
                <w:sz w:val="18"/>
                <w:szCs w:val="18"/>
                <w:lang w:val="hy-AM"/>
              </w:rPr>
              <w:t xml:space="preserve"> Քիմիայի ֆակուլտետ</w:t>
            </w:r>
          </w:p>
        </w:tc>
        <w:tc>
          <w:tcPr>
            <w:tcW w:w="1559" w:type="dxa"/>
          </w:tcPr>
          <w:p w:rsidR="00826748" w:rsidRPr="00872452" w:rsidRDefault="00826748" w:rsidP="00872452">
            <w:pPr>
              <w:spacing w:line="223" w:lineRule="auto"/>
              <w:ind w:left="-85" w:right="-85"/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Պայմանագրի կնքման օրվանից հաշված առավելագույնը </w:t>
            </w:r>
            <w:r w:rsidRPr="00B5229B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45</w:t>
            </w:r>
            <w:r w:rsidRPr="00872452">
              <w:rPr>
                <w:rFonts w:ascii="Sylfaen" w:hAnsi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օրացուցային օրվա ընթացքում, բայց ոչ ուշ, քան 25.12.2025 թ.</w:t>
            </w:r>
          </w:p>
          <w:p w:rsidR="00826748" w:rsidRPr="0047561A" w:rsidRDefault="00826748" w:rsidP="006328FB">
            <w:pPr>
              <w:spacing w:line="223" w:lineRule="auto"/>
              <w:ind w:left="-85" w:right="-85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</w:tr>
    </w:tbl>
    <w:p w:rsidR="000278EF" w:rsidRPr="00B5229B" w:rsidRDefault="000278EF" w:rsidP="000278EF">
      <w:pPr>
        <w:jc w:val="both"/>
        <w:rPr>
          <w:rFonts w:ascii="Sylfaen" w:hAnsi="Sylfaen"/>
          <w:lang w:val="hy-AM"/>
        </w:rPr>
      </w:pPr>
    </w:p>
    <w:p w:rsidR="00104AAD" w:rsidRDefault="00104AAD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826748" w:rsidRDefault="00826748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pt-BR"/>
        </w:rPr>
      </w:pPr>
    </w:p>
    <w:p w:rsidR="00205100" w:rsidRPr="00BD46BE" w:rsidRDefault="001335A6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ru-RU"/>
        </w:rPr>
      </w:pPr>
      <w:r w:rsidRPr="009A44F5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2F0D54">
        <w:rPr>
          <w:rFonts w:ascii="GHEA Grapalat" w:hAnsi="GHEA Grapalat" w:cs="Arial"/>
          <w:b/>
          <w:szCs w:val="24"/>
          <w:lang w:val="ru-RU"/>
        </w:rPr>
        <w:t xml:space="preserve">ПРИБОРОВ </w:t>
      </w:r>
    </w:p>
    <w:p w:rsidR="001335A6" w:rsidRPr="007F4656" w:rsidRDefault="001335A6" w:rsidP="00BC3343">
      <w:pPr>
        <w:spacing w:line="276" w:lineRule="auto"/>
        <w:jc w:val="center"/>
        <w:rPr>
          <w:rFonts w:ascii="GHEA Grapalat" w:hAnsi="GHEA Grapalat" w:cs="Arial"/>
          <w:b/>
          <w:szCs w:val="24"/>
          <w:lang w:val="ru-RU"/>
        </w:rPr>
      </w:pPr>
      <w:r w:rsidRPr="009A44F5">
        <w:rPr>
          <w:rFonts w:ascii="GHEA Grapalat" w:hAnsi="GHEA Grapalat" w:cs="Arial"/>
          <w:b/>
          <w:szCs w:val="24"/>
          <w:lang w:val="pt-BR"/>
        </w:rPr>
        <w:t>ТЕХНИЧЕСК</w:t>
      </w:r>
      <w:r w:rsidR="00A33B3A">
        <w:rPr>
          <w:rFonts w:ascii="GHEA Grapalat" w:hAnsi="GHEA Grapalat" w:cs="Arial"/>
          <w:b/>
          <w:szCs w:val="24"/>
          <w:lang w:val="ru-RU"/>
        </w:rPr>
        <w:t>ИЕ</w:t>
      </w:r>
      <w:r w:rsidRPr="009A44F5">
        <w:rPr>
          <w:rFonts w:ascii="GHEA Grapalat" w:hAnsi="GHEA Grapalat" w:cs="Arial"/>
          <w:b/>
          <w:szCs w:val="24"/>
          <w:lang w:val="pt-BR"/>
        </w:rPr>
        <w:t xml:space="preserve"> ХАРАКТЕРИСТИК</w:t>
      </w:r>
      <w:r w:rsidR="00A33B3A">
        <w:rPr>
          <w:rFonts w:ascii="GHEA Grapalat" w:hAnsi="GHEA Grapalat" w:cs="Arial"/>
          <w:b/>
          <w:szCs w:val="24"/>
          <w:lang w:val="ru-RU"/>
        </w:rPr>
        <w:t>И</w:t>
      </w:r>
      <w:r w:rsidRPr="009A44F5">
        <w:rPr>
          <w:rFonts w:ascii="GHEA Grapalat" w:hAnsi="GHEA Grapalat" w:cs="Arial"/>
          <w:b/>
          <w:szCs w:val="24"/>
          <w:lang w:val="pt-BR"/>
        </w:rPr>
        <w:t xml:space="preserve"> </w:t>
      </w:r>
      <w:r w:rsidR="007436E5">
        <w:rPr>
          <w:rFonts w:ascii="GHEA Grapalat" w:hAnsi="GHEA Grapalat" w:cs="Arial"/>
          <w:b/>
          <w:szCs w:val="24"/>
          <w:lang w:val="pt-BR"/>
        </w:rPr>
        <w:t>–</w:t>
      </w:r>
      <w:r w:rsidRPr="009A44F5">
        <w:rPr>
          <w:rFonts w:ascii="GHEA Grapalat" w:hAnsi="GHEA Grapalat" w:cs="Arial"/>
          <w:b/>
          <w:szCs w:val="24"/>
          <w:lang w:val="pt-BR"/>
        </w:rPr>
        <w:t xml:space="preserve"> ГРАФИК ЗАКУПКИ</w:t>
      </w:r>
    </w:p>
    <w:tbl>
      <w:tblPr>
        <w:tblW w:w="13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574"/>
        <w:gridCol w:w="5124"/>
        <w:gridCol w:w="1044"/>
        <w:gridCol w:w="1184"/>
        <w:gridCol w:w="1337"/>
        <w:gridCol w:w="1323"/>
      </w:tblGrid>
      <w:tr w:rsidR="00826748" w:rsidRPr="00463FA4" w:rsidTr="00826748">
        <w:trPr>
          <w:trHeight w:val="247"/>
          <w:jc w:val="center"/>
        </w:trPr>
        <w:tc>
          <w:tcPr>
            <w:tcW w:w="1748" w:type="dxa"/>
            <w:vMerge w:val="restart"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номер предусмотренного приглашением</w:t>
            </w:r>
          </w:p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лота</w:t>
            </w:r>
          </w:p>
        </w:tc>
        <w:tc>
          <w:tcPr>
            <w:tcW w:w="1574" w:type="dxa"/>
            <w:vMerge w:val="restart"/>
            <w:vAlign w:val="center"/>
          </w:tcPr>
          <w:p w:rsidR="00826748" w:rsidRPr="009A44F5" w:rsidRDefault="00826748" w:rsidP="006830BA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н</w:t>
            </w:r>
            <w:r w:rsidRPr="009A44F5">
              <w:rPr>
                <w:rFonts w:ascii="Sylfaen" w:hAnsi="Sylfaen"/>
                <w:sz w:val="20"/>
                <w:lang w:val="ru-RU"/>
              </w:rPr>
              <w:t>азвание</w:t>
            </w:r>
          </w:p>
        </w:tc>
        <w:tc>
          <w:tcPr>
            <w:tcW w:w="5124" w:type="dxa"/>
            <w:vMerge w:val="restart"/>
            <w:vAlign w:val="center"/>
          </w:tcPr>
          <w:p w:rsidR="00826748" w:rsidRPr="009A44F5" w:rsidRDefault="00826748" w:rsidP="006830BA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техни</w:t>
            </w:r>
            <w:r w:rsidRPr="009A44F5">
              <w:rPr>
                <w:rFonts w:ascii="Sylfaen" w:hAnsi="Sylfaen"/>
                <w:sz w:val="20"/>
              </w:rPr>
              <w:t>че</w:t>
            </w:r>
            <w:r w:rsidRPr="009A44F5">
              <w:rPr>
                <w:rFonts w:ascii="Sylfaen" w:hAnsi="Sylfaen"/>
                <w:sz w:val="20"/>
                <w:lang w:val="pt-BR"/>
              </w:rPr>
              <w:t>ская характеристика</w:t>
            </w:r>
          </w:p>
        </w:tc>
        <w:tc>
          <w:tcPr>
            <w:tcW w:w="1044" w:type="dxa"/>
            <w:vMerge w:val="restart"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единица измерения</w:t>
            </w:r>
          </w:p>
        </w:tc>
        <w:tc>
          <w:tcPr>
            <w:tcW w:w="1184" w:type="dxa"/>
            <w:vMerge w:val="restart"/>
            <w:vAlign w:val="center"/>
          </w:tcPr>
          <w:p w:rsidR="00826748" w:rsidRPr="009A44F5" w:rsidRDefault="00826748" w:rsidP="009A44F5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ru-RU"/>
              </w:rPr>
              <w:t>о</w:t>
            </w:r>
            <w:r w:rsidRPr="009A44F5">
              <w:rPr>
                <w:rFonts w:ascii="Sylfaen" w:hAnsi="Sylfaen"/>
                <w:sz w:val="20"/>
                <w:lang w:val="pt-BR"/>
              </w:rPr>
              <w:t>бщ</w:t>
            </w:r>
            <w:r>
              <w:rPr>
                <w:rFonts w:ascii="Sylfaen" w:hAnsi="Sylfaen"/>
                <w:sz w:val="20"/>
                <w:lang w:val="ru-RU"/>
              </w:rPr>
              <w:t>ее количество</w:t>
            </w:r>
          </w:p>
        </w:tc>
        <w:tc>
          <w:tcPr>
            <w:tcW w:w="2660" w:type="dxa"/>
            <w:gridSpan w:val="2"/>
            <w:vAlign w:val="center"/>
          </w:tcPr>
          <w:p w:rsidR="00826748" w:rsidRPr="009A44F5" w:rsidRDefault="00826748" w:rsidP="009A44F5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доставка</w:t>
            </w:r>
          </w:p>
        </w:tc>
      </w:tr>
      <w:tr w:rsidR="00826748" w:rsidRPr="00463FA4" w:rsidTr="00826748">
        <w:trPr>
          <w:trHeight w:val="1108"/>
          <w:jc w:val="center"/>
        </w:trPr>
        <w:tc>
          <w:tcPr>
            <w:tcW w:w="1748" w:type="dxa"/>
            <w:vMerge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574" w:type="dxa"/>
            <w:vMerge/>
            <w:vAlign w:val="center"/>
          </w:tcPr>
          <w:p w:rsidR="00826748" w:rsidRPr="009A44F5" w:rsidRDefault="00826748" w:rsidP="006830BA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5124" w:type="dxa"/>
            <w:vMerge/>
            <w:vAlign w:val="center"/>
          </w:tcPr>
          <w:p w:rsidR="00826748" w:rsidRPr="009A44F5" w:rsidRDefault="00826748" w:rsidP="006830BA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044" w:type="dxa"/>
            <w:vMerge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184" w:type="dxa"/>
            <w:vMerge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337" w:type="dxa"/>
            <w:vAlign w:val="center"/>
          </w:tcPr>
          <w:p w:rsidR="00826748" w:rsidRPr="009A44F5" w:rsidRDefault="00826748" w:rsidP="00EC66B8">
            <w:pPr>
              <w:ind w:left="-57" w:right="-57"/>
              <w:jc w:val="center"/>
              <w:rPr>
                <w:rFonts w:ascii="Sylfaen" w:hAnsi="Sylfaen"/>
                <w:sz w:val="20"/>
                <w:lang w:val="pt-BR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адрес</w:t>
            </w:r>
          </w:p>
        </w:tc>
        <w:tc>
          <w:tcPr>
            <w:tcW w:w="1323" w:type="dxa"/>
            <w:vAlign w:val="center"/>
          </w:tcPr>
          <w:p w:rsidR="00826748" w:rsidRPr="009A44F5" w:rsidRDefault="00826748" w:rsidP="009A44F5">
            <w:pPr>
              <w:ind w:left="-57" w:right="-57"/>
              <w:jc w:val="center"/>
              <w:rPr>
                <w:rFonts w:ascii="Sylfaen" w:hAnsi="Sylfaen"/>
                <w:sz w:val="20"/>
                <w:lang w:val="ru-RU"/>
              </w:rPr>
            </w:pPr>
            <w:r w:rsidRPr="009A44F5">
              <w:rPr>
                <w:rFonts w:ascii="Sylfaen" w:hAnsi="Sylfaen"/>
                <w:sz w:val="20"/>
                <w:lang w:val="pt-BR"/>
              </w:rPr>
              <w:t>срок</w:t>
            </w:r>
          </w:p>
        </w:tc>
      </w:tr>
      <w:tr w:rsidR="00826748" w:rsidRPr="00826748" w:rsidTr="00826748">
        <w:trPr>
          <w:trHeight w:val="416"/>
          <w:jc w:val="center"/>
        </w:trPr>
        <w:tc>
          <w:tcPr>
            <w:tcW w:w="1748" w:type="dxa"/>
          </w:tcPr>
          <w:p w:rsidR="00826748" w:rsidRPr="0073468C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</w:rPr>
            </w:pPr>
            <w:r>
              <w:rPr>
                <w:rFonts w:ascii="Sylfaen" w:hAnsi="Sylfaen"/>
                <w:sz w:val="21"/>
                <w:szCs w:val="21"/>
              </w:rPr>
              <w:t>1</w:t>
            </w:r>
          </w:p>
        </w:tc>
        <w:tc>
          <w:tcPr>
            <w:tcW w:w="1574" w:type="dxa"/>
          </w:tcPr>
          <w:p w:rsidR="00826748" w:rsidRPr="0002101E" w:rsidRDefault="00826748" w:rsidP="00872452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F83FD6">
              <w:rPr>
                <w:rFonts w:ascii="Sylfaen" w:hAnsi="Sylfaen"/>
                <w:sz w:val="18"/>
                <w:szCs w:val="18"/>
                <w:lang w:val="ru-RU"/>
              </w:rPr>
              <w:t xml:space="preserve">Комплект </w:t>
            </w:r>
            <w:r w:rsidRPr="00872452">
              <w:rPr>
                <w:rFonts w:ascii="Sylfaen" w:hAnsi="Sylfaen"/>
                <w:sz w:val="18"/>
                <w:szCs w:val="18"/>
                <w:lang w:val="ru-RU"/>
              </w:rPr>
              <w:t>для с</w:t>
            </w:r>
            <w:r w:rsidRPr="0002101E">
              <w:rPr>
                <w:rFonts w:ascii="Sylfaen" w:hAnsi="Sylfaen" w:hint="eastAsia"/>
                <w:sz w:val="18"/>
                <w:szCs w:val="18"/>
                <w:lang w:val="hy-AM"/>
              </w:rPr>
              <w:t>пектрофотометр</w:t>
            </w:r>
            <w:r w:rsidRPr="00872452">
              <w:rPr>
                <w:rFonts w:ascii="Sylfaen" w:hAnsi="Sylfaen"/>
                <w:sz w:val="18"/>
                <w:szCs w:val="18"/>
                <w:lang w:val="ru-RU"/>
              </w:rPr>
              <w:t>а</w:t>
            </w:r>
            <w:r w:rsidRPr="0002101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2101E">
              <w:rPr>
                <w:rFonts w:ascii="Sylfaen" w:hAnsi="Sylfaen" w:hint="eastAsia"/>
                <w:sz w:val="18"/>
                <w:szCs w:val="18"/>
                <w:lang w:val="hy-AM"/>
              </w:rPr>
              <w:t>УФ</w:t>
            </w:r>
            <w:r w:rsidRPr="0002101E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в</w:t>
            </w:r>
            <w:r w:rsidRPr="0002101E">
              <w:rPr>
                <w:rFonts w:ascii="Sylfaen" w:hAnsi="Sylfaen" w:hint="eastAsia"/>
                <w:sz w:val="18"/>
                <w:szCs w:val="18"/>
                <w:lang w:val="hy-AM"/>
              </w:rPr>
              <w:t>идимого</w:t>
            </w:r>
            <w:r w:rsidRPr="0002101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2101E">
              <w:rPr>
                <w:rFonts w:ascii="Sylfaen" w:hAnsi="Sylfaen" w:hint="eastAsia"/>
                <w:sz w:val="18"/>
                <w:szCs w:val="18"/>
                <w:lang w:val="hy-AM"/>
              </w:rPr>
              <w:t>диапазона</w:t>
            </w:r>
            <w:r w:rsidRPr="0002101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5124" w:type="dxa"/>
          </w:tcPr>
          <w:p w:rsidR="00826748" w:rsidRPr="00C46312" w:rsidRDefault="00826748" w:rsidP="00C46312">
            <w:pPr>
              <w:spacing w:line="235" w:lineRule="auto"/>
              <w:ind w:left="-28" w:right="-28"/>
              <w:rPr>
                <w:rFonts w:ascii="Sylfaen" w:hAnsi="Sylfaen"/>
                <w:b/>
                <w:color w:val="000000" w:themeColor="text1"/>
                <w:sz w:val="16"/>
                <w:szCs w:val="16"/>
                <w:lang w:val="ru-RU"/>
              </w:rPr>
            </w:pPr>
            <w:r w:rsidRPr="00F83FD6">
              <w:rPr>
                <w:rFonts w:ascii="Sylfaen" w:hAnsi="Sylfaen"/>
                <w:b/>
                <w:color w:val="000000" w:themeColor="text1"/>
                <w:sz w:val="16"/>
                <w:szCs w:val="16"/>
                <w:lang w:val="ru-RU"/>
              </w:rPr>
              <w:t xml:space="preserve">Комплект </w:t>
            </w:r>
            <w:r w:rsidRPr="00C46312">
              <w:rPr>
                <w:rFonts w:ascii="Sylfaen" w:hAnsi="Sylfaen"/>
                <w:b/>
                <w:color w:val="000000" w:themeColor="text1"/>
                <w:sz w:val="16"/>
                <w:szCs w:val="16"/>
                <w:lang w:val="ru-RU"/>
              </w:rPr>
              <w:t>для спектрофотометра УФ-видимого диапазона состоит из набора микропипеток переменного объема 2-20, 10-100, 20-200 и 100-1000 мкл (4 шт.).</w:t>
            </w:r>
          </w:p>
          <w:p w:rsidR="00826748" w:rsidRPr="00B5229B" w:rsidRDefault="00826748" w:rsidP="00C46312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pacing w:val="-2"/>
                <w:sz w:val="16"/>
                <w:szCs w:val="16"/>
                <w:lang w:val="ru-RU"/>
              </w:rPr>
              <w:t>Сертифицированные высококачественные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механические прецизионные микропипетки переменного объема 2-20, 10-100, 20-200 и 100-1000 мкл премиум-класса, предназначенные для проведения химических исследований, требующих очень высокой точности и воспроизводимости результатов. Наличие цифрового 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диспле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я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для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очн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ой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и удобн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ой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регулировки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объема, цветовая кодировка микропипеток, полностью автоклавируемы, не требуют использования смазки после автоклавирования или очистки, оснащены кнопкой для удобного сброса наконечника, корпус устойчив к химическим воздействиям. Требуемые сертификаты: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ISO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9001,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ISO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13485,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GLP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GMP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. Заводская упаковка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.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Socorex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Acura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825,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Eppendorf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Reference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2 или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Pipet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-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Lite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Pipette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Unv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. 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SL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-1000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</w:rPr>
              <w:t>XLS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+</w:t>
            </w:r>
            <w:r w:rsidRPr="00AE7511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,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всего 4 шт., включая не менее 1000 наконечников для каждой микропипетки. </w:t>
            </w:r>
          </w:p>
          <w:p w:rsidR="00826748" w:rsidRPr="00C46312" w:rsidRDefault="00826748" w:rsidP="00C46312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C46312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ы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долж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н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ы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быть новым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и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, неиспользованным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и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. Доставка товар</w:t>
            </w:r>
            <w:r w:rsidRPr="00B5229B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ов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осуществляется поставщиком.</w:t>
            </w:r>
          </w:p>
          <w:p w:rsidR="00826748" w:rsidRPr="00B5229B" w:rsidRDefault="00826748" w:rsidP="00F83FD6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микропипеток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997539">
            <w:pPr>
              <w:spacing w:line="216" w:lineRule="auto"/>
              <w:ind w:left="-57" w:right="-57"/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1184" w:type="dxa"/>
          </w:tcPr>
          <w:p w:rsidR="00826748" w:rsidRPr="002F0D54" w:rsidRDefault="00826748" w:rsidP="0047561A">
            <w:pPr>
              <w:spacing w:line="223" w:lineRule="auto"/>
              <w:ind w:left="-57" w:right="-57"/>
              <w:jc w:val="center"/>
              <w:rPr>
                <w:rFonts w:ascii="Sylfaen" w:hAnsi="Sylfaen"/>
                <w:sz w:val="18"/>
                <w:szCs w:val="18"/>
              </w:rPr>
            </w:pPr>
            <w:r w:rsidRPr="002F0D54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337" w:type="dxa"/>
          </w:tcPr>
          <w:p w:rsidR="00826748" w:rsidRPr="002F0D54" w:rsidRDefault="00826748" w:rsidP="00997539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997539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B651C3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>но не позднее 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  <w:tr w:rsidR="00826748" w:rsidRPr="00826748" w:rsidTr="00826748">
        <w:trPr>
          <w:trHeight w:val="1016"/>
          <w:jc w:val="center"/>
        </w:trPr>
        <w:tc>
          <w:tcPr>
            <w:tcW w:w="1748" w:type="dxa"/>
          </w:tcPr>
          <w:p w:rsidR="00826748" w:rsidRPr="003E1CDE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  <w:lang w:val="ru-RU"/>
              </w:rPr>
            </w:pPr>
            <w:r>
              <w:rPr>
                <w:rFonts w:ascii="Sylfaen" w:hAnsi="Sylfaen"/>
                <w:sz w:val="21"/>
                <w:szCs w:val="21"/>
                <w:lang w:val="ru-RU"/>
              </w:rPr>
              <w:t>2</w:t>
            </w:r>
          </w:p>
        </w:tc>
        <w:tc>
          <w:tcPr>
            <w:tcW w:w="1574" w:type="dxa"/>
          </w:tcPr>
          <w:p w:rsidR="00826748" w:rsidRPr="0002101E" w:rsidRDefault="00826748" w:rsidP="00BB4FFB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E1EE8">
              <w:rPr>
                <w:rFonts w:ascii="Sylfaen" w:hAnsi="Sylfaen"/>
                <w:sz w:val="20"/>
              </w:rPr>
              <w:t>Лабораторная сушилка</w:t>
            </w:r>
          </w:p>
        </w:tc>
        <w:tc>
          <w:tcPr>
            <w:tcW w:w="5124" w:type="dxa"/>
          </w:tcPr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Режим циркуляции воздуха: естественная конвекция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Диапазон температур: +10–300 °C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Диапазон колебаний температуры: 0,1°C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Диапазон отклонения: ±1 °C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Точность поддержания температуры: ±3,5%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Внутренняя поверхность: нержавеющая сталь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Внешняя поверхность: электростатически устойчивая пленка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Изоляционное покрытие мембраны: изоляция из каменной ваты высокого давления (высококачественная каменная вата (с сертификатом CE)).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Нагреватель: нагревательный элемент из никель-хромового сплава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Мощность: 1,6 кВт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Диаметр газоотводного отверстия: 35 мм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Режим регулирования температуры: с верхним и нижним пределами диапазона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Управление температурной панелью: сенсорными кнопками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Режим отображения температуры: с ЖК-дисплеем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Таймер: 0–9999 минут (с функцией ожидания по времени)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Основные функции: запуск при постоянной температуре, запуск по фиксированному времени, автоматическая остановка.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Дополнительные функции: высокоточный цифровой независимый ограничитель температуры, коррекция дрейфа датчика, саморегулирование при перегреве, внутренняя блокировка параметров, отключение памяти параметров.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Датчик: PT100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Внутренние размеры камеры (W*L*H) (мм): 400*360*450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Внешние размеры (W*L*H) (мм): 550*550*840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Размеры упаковки (W*L*H) (мм): 635*625*995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Объем: 65 л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Количество полок: 8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Нагрузка на полку: 15 кг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Минимальное расстояние между полками: 40 мм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Текущая мощность AC220V/7.2A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NW/GW (kg): 49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Аксессуары: Полка: 2; Каркас полки: 4</w:t>
            </w:r>
          </w:p>
          <w:p w:rsidR="00826748" w:rsidRPr="00761F45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Модель BE: полка для хранения, интерфейс RS485, принтер,</w:t>
            </w:r>
          </w:p>
          <w:p w:rsidR="00826748" w:rsidRPr="00B5229B" w:rsidRDefault="00826748" w:rsidP="00761F45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761F45">
              <w:rPr>
                <w:rFonts w:ascii="Sylfaen" w:hAnsi="Sylfaen"/>
                <w:sz w:val="16"/>
                <w:szCs w:val="16"/>
                <w:lang w:val="ru-RU"/>
              </w:rPr>
              <w:t>Программный контроллер, USB-накопитель; Корпус SUSS304, 3,5-дюймовый цветной сенсорный экран, регулятор температуры с дисплеем.</w:t>
            </w:r>
          </w:p>
          <w:p w:rsidR="00826748" w:rsidRPr="00C46312" w:rsidRDefault="00826748" w:rsidP="00761F45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761F45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 должен быть новым, неиспользованным. Доставка товара осуществляется поставщиком.</w:t>
            </w:r>
          </w:p>
          <w:p w:rsidR="00826748" w:rsidRPr="00761F45" w:rsidRDefault="00826748" w:rsidP="001D672D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BB4FF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lastRenderedPageBreak/>
              <w:t>ш</w:t>
            </w:r>
            <w:r w:rsidRPr="002F0D54">
              <w:rPr>
                <w:rFonts w:ascii="Sylfaen" w:hAnsi="Sylfaen" w:cs="Arial"/>
                <w:sz w:val="18"/>
                <w:szCs w:val="18"/>
                <w:lang w:val="hy-AM"/>
              </w:rPr>
              <w:t>тук</w:t>
            </w:r>
          </w:p>
        </w:tc>
        <w:tc>
          <w:tcPr>
            <w:tcW w:w="1184" w:type="dxa"/>
          </w:tcPr>
          <w:p w:rsidR="00826748" w:rsidRPr="002F0D54" w:rsidRDefault="00826748" w:rsidP="00BB4FFB">
            <w:pPr>
              <w:jc w:val="center"/>
              <w:rPr>
                <w:rFonts w:ascii="Sylfaen" w:hAnsi="Sylfaen" w:cs="Arial"/>
                <w:sz w:val="18"/>
                <w:szCs w:val="18"/>
                <w:lang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37" w:type="dxa"/>
          </w:tcPr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B651C3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>но не позднее 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  <w:tr w:rsidR="00826748" w:rsidRPr="00826748" w:rsidTr="00826748">
        <w:trPr>
          <w:trHeight w:val="1016"/>
          <w:jc w:val="center"/>
        </w:trPr>
        <w:tc>
          <w:tcPr>
            <w:tcW w:w="1748" w:type="dxa"/>
          </w:tcPr>
          <w:p w:rsidR="00826748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  <w:lang w:val="ru-RU"/>
              </w:rPr>
            </w:pPr>
            <w:r>
              <w:rPr>
                <w:rFonts w:ascii="Sylfaen" w:hAnsi="Sylfaen"/>
                <w:sz w:val="21"/>
                <w:szCs w:val="21"/>
                <w:lang w:val="ru-RU"/>
              </w:rPr>
              <w:t>3</w:t>
            </w:r>
          </w:p>
        </w:tc>
        <w:tc>
          <w:tcPr>
            <w:tcW w:w="1574" w:type="dxa"/>
          </w:tcPr>
          <w:p w:rsidR="00826748" w:rsidRPr="0002101E" w:rsidRDefault="00826748" w:rsidP="00BB4FFB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3A128E">
              <w:rPr>
                <w:rFonts w:ascii="Sylfaen" w:hAnsi="Sylfaen" w:cs="Calibri" w:hint="eastAsia"/>
                <w:sz w:val="18"/>
                <w:szCs w:val="18"/>
                <w:lang w:eastAsia="en-US"/>
              </w:rPr>
              <w:t>Роторно</w:t>
            </w:r>
            <w:r w:rsidRPr="003A128E">
              <w:rPr>
                <w:rFonts w:ascii="Sylfaen" w:hAnsi="Sylfaen" w:cs="Calibri"/>
                <w:sz w:val="18"/>
                <w:szCs w:val="18"/>
                <w:lang w:eastAsia="en-US"/>
              </w:rPr>
              <w:t>-</w:t>
            </w:r>
            <w:r w:rsidRPr="003A128E">
              <w:rPr>
                <w:rFonts w:ascii="Sylfaen" w:hAnsi="Sylfaen" w:cs="Calibri" w:hint="eastAsia"/>
                <w:sz w:val="18"/>
                <w:szCs w:val="18"/>
                <w:lang w:eastAsia="en-US"/>
              </w:rPr>
              <w:t>выпарной</w:t>
            </w:r>
            <w:r w:rsidRPr="003A128E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3A128E">
              <w:rPr>
                <w:rFonts w:ascii="Sylfaen" w:hAnsi="Sylfaen" w:cs="Calibri" w:hint="eastAsia"/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5124" w:type="dxa"/>
          </w:tcPr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b/>
                <w:sz w:val="16"/>
                <w:szCs w:val="16"/>
                <w:lang w:val="ru-RU"/>
              </w:rPr>
              <w:t>Роторный испаритель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Вращающаяся бутыль: 1 л (стандартный размер)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Приёмная бутыль: 0,5 л (стандартный размер)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Материал стекла: GG-17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Материал корпуса: сталь с антикоррозионным покрытием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Размеры нагревателя: 250*388*169 мм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Размеры котла: φ220*140 мм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Мощность нагрева: 1 кВт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Диапазон температур: 0–99 °C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Точность температуры: ±1 °C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Датчик температуры: PT100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Вакуум: 0,096 МПа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Мощность роторного двигателя: 30 Вт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Скорость вращения: 0–120 об/мин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Подъёмник: электродвигатель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Мощность подъёма: 15 Вт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Высота: 150 мм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Регулирование скорости: регулятор скорости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Способ герметизации: фторкаучуковое масляное покрытие Уплотнение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Конденсатор/охладитель: φ85*450 мм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Заправочный клапан: 19 (стандартный размер)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Электропитание: 220 В / 50 Гц</w:t>
            </w:r>
          </w:p>
          <w:p w:rsidR="00826748" w:rsidRPr="00517DEC" w:rsidRDefault="00826748" w:rsidP="003A128E">
            <w:pPr>
              <w:spacing w:line="235" w:lineRule="auto"/>
              <w:rPr>
                <w:rFonts w:ascii="Sylfaen" w:hAnsi="Sylfaen"/>
                <w:spacing w:val="-4"/>
                <w:sz w:val="16"/>
                <w:szCs w:val="16"/>
                <w:lang w:val="ru-RU"/>
              </w:rPr>
            </w:pPr>
            <w:r w:rsidRPr="00517DEC">
              <w:rPr>
                <w:rFonts w:ascii="Sylfaen" w:hAnsi="Sylfaen"/>
                <w:spacing w:val="-4"/>
                <w:sz w:val="16"/>
                <w:szCs w:val="16"/>
                <w:lang w:val="ru-RU"/>
              </w:rPr>
              <w:t>Внешние размеры (W*D*H): не более 640*340* (860-1010) мм, Размеры упаковки (W*D*H): не более 665*465*415 мм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 xml:space="preserve">Вес брутто: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20 кг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Стандартные аксессуары: вращающаяся бутыль 1 л, сборная бутыль 0,5 л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Дополнительный аксессуар: вакуумный насос. Циркуляционный охладитель: Прозрачная мембрана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b/>
                <w:sz w:val="16"/>
                <w:szCs w:val="16"/>
                <w:lang w:val="ru-RU"/>
              </w:rPr>
              <w:t>Насос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Рабочий принцип: вакуумный насос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Напор насоса: 4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Скорость подачи: 10 л/мин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Вакуум: -0,098 МПа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Подача циркуляционного насоса: 40 л/мин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Напор насоса: 12 м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Материал: Антикоррозийный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Мощность: 370 Вт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Производительность: 15 л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Электропитание: 220 В переменного тока ±10%, 50 Гц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 xml:space="preserve">Размеры упаковки (W*D*H), мм: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600*480*620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 xml:space="preserve">Вес брутто (кг):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19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Транспортная упаковка: Деревянный ящик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Расход: 10 л/мин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Производительность: 1000 единиц в месяц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b/>
                <w:sz w:val="16"/>
                <w:szCs w:val="16"/>
                <w:lang w:val="ru-RU"/>
              </w:rPr>
              <w:t>Чиллер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Объем водяного бака (л): 7,49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Мин. температура холостого хода (°C): -40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Мощность циркуляционного насоса (Вт): 100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Подача циркуляционного насоса (л/мин): 20</w:t>
            </w:r>
          </w:p>
          <w:p w:rsidR="00826748" w:rsidRPr="003A128E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Напор циркуляционного насоса (м): 6</w:t>
            </w:r>
          </w:p>
          <w:p w:rsidR="00826748" w:rsidRPr="00B5229B" w:rsidRDefault="00826748" w:rsidP="003A128E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3A128E">
              <w:rPr>
                <w:rFonts w:ascii="Sylfaen" w:hAnsi="Sylfaen"/>
                <w:sz w:val="16"/>
                <w:szCs w:val="16"/>
                <w:lang w:val="ru-RU"/>
              </w:rPr>
              <w:t>Внешний циркуляционный интерфейс (мм): 10</w:t>
            </w:r>
          </w:p>
          <w:p w:rsidR="00826748" w:rsidRPr="00C46312" w:rsidRDefault="00826748" w:rsidP="00EF68F3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EF68F3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ы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долж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н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ы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быть новым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и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, неиспользованным</w:t>
            </w:r>
            <w:r w:rsidRPr="001D672D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и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. Доставка товар</w:t>
            </w:r>
            <w:r w:rsidRPr="00EF68F3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ов</w:t>
            </w: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 xml:space="preserve"> осуществляется поставщиком.</w:t>
            </w:r>
          </w:p>
          <w:p w:rsidR="00826748" w:rsidRPr="00EF68F3" w:rsidRDefault="00826748" w:rsidP="00EF68F3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BB4FF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lastRenderedPageBreak/>
              <w:t>ш</w:t>
            </w:r>
            <w:r w:rsidRPr="002F0D54">
              <w:rPr>
                <w:rFonts w:ascii="Sylfaen" w:hAnsi="Sylfaen" w:cs="Arial"/>
                <w:sz w:val="18"/>
                <w:szCs w:val="18"/>
                <w:lang w:val="hy-AM"/>
              </w:rPr>
              <w:t>тук</w:t>
            </w:r>
          </w:p>
        </w:tc>
        <w:tc>
          <w:tcPr>
            <w:tcW w:w="1184" w:type="dxa"/>
          </w:tcPr>
          <w:p w:rsidR="00826748" w:rsidRPr="002F0D54" w:rsidRDefault="00826748" w:rsidP="00BB4FF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337" w:type="dxa"/>
          </w:tcPr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B651C3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>но не позднее 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  <w:tr w:rsidR="00826748" w:rsidRPr="00826748" w:rsidTr="00826748">
        <w:trPr>
          <w:trHeight w:val="416"/>
          <w:jc w:val="center"/>
        </w:trPr>
        <w:tc>
          <w:tcPr>
            <w:tcW w:w="1748" w:type="dxa"/>
          </w:tcPr>
          <w:p w:rsidR="00826748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  <w:lang w:val="ru-RU"/>
              </w:rPr>
            </w:pPr>
            <w:r>
              <w:rPr>
                <w:rFonts w:ascii="Sylfaen" w:hAnsi="Sylfaen"/>
                <w:sz w:val="21"/>
                <w:szCs w:val="21"/>
                <w:lang w:val="ru-RU"/>
              </w:rPr>
              <w:t>4</w:t>
            </w:r>
          </w:p>
        </w:tc>
        <w:tc>
          <w:tcPr>
            <w:tcW w:w="1574" w:type="dxa"/>
          </w:tcPr>
          <w:p w:rsidR="00826748" w:rsidRPr="001D672D" w:rsidRDefault="00826748" w:rsidP="001D672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672D">
              <w:rPr>
                <w:rFonts w:ascii="Sylfaen" w:hAnsi="Sylfaen"/>
                <w:sz w:val="18"/>
                <w:szCs w:val="18"/>
                <w:lang w:val="hy-AM"/>
              </w:rPr>
              <w:t>Вискозиметр</w:t>
            </w:r>
          </w:p>
        </w:tc>
        <w:tc>
          <w:tcPr>
            <w:tcW w:w="5124" w:type="dxa"/>
            <w:vAlign w:val="center"/>
          </w:tcPr>
          <w:p w:rsidR="00826748" w:rsidRPr="001D672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Диапазон измерения, мПа·с: 10–20 x 105</w:t>
            </w:r>
          </w:p>
          <w:p w:rsidR="00826748" w:rsidRPr="001D672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Частота вращения: 0,3, 0,6, 1,5, 3, 6, 12, 30, 60</w:t>
            </w:r>
          </w:p>
          <w:p w:rsidR="00826748" w:rsidRPr="001D672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Погрешность измерения: ±1%</w:t>
            </w:r>
          </w:p>
          <w:p w:rsidR="00826748" w:rsidRPr="001D672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Электропитание: 220 В ±10% / 50 В ±10%</w:t>
            </w:r>
          </w:p>
          <w:p w:rsidR="00826748" w:rsidRPr="001D672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Температура окружающей среды, °C: +5 - +35</w:t>
            </w:r>
          </w:p>
          <w:p w:rsidR="00826748" w:rsidRPr="001D672D" w:rsidRDefault="00826748" w:rsidP="001D672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D672D">
              <w:rPr>
                <w:rFonts w:ascii="Sylfaen" w:hAnsi="Sylfaen"/>
                <w:sz w:val="16"/>
                <w:szCs w:val="16"/>
                <w:lang w:val="hy-AM"/>
              </w:rPr>
              <w:t>Относительная влажность: ≤80%</w:t>
            </w:r>
          </w:p>
          <w:p w:rsidR="00826748" w:rsidRPr="00C46312" w:rsidRDefault="00826748" w:rsidP="00104AAD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1D672D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 должен быть новым, неиспользованным. Доставка товара осуществляется поставщиком.</w:t>
            </w:r>
          </w:p>
          <w:p w:rsidR="00826748" w:rsidRPr="001D672D" w:rsidRDefault="00826748" w:rsidP="001D672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BB4FF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t>ш</w:t>
            </w:r>
            <w:r w:rsidRPr="002F0D54">
              <w:rPr>
                <w:rFonts w:ascii="Sylfaen" w:hAnsi="Sylfaen" w:cs="Arial"/>
                <w:sz w:val="18"/>
                <w:szCs w:val="18"/>
                <w:lang w:val="hy-AM"/>
              </w:rPr>
              <w:t>тук</w:t>
            </w:r>
          </w:p>
        </w:tc>
        <w:tc>
          <w:tcPr>
            <w:tcW w:w="1184" w:type="dxa"/>
          </w:tcPr>
          <w:p w:rsidR="00826748" w:rsidRPr="002F0D54" w:rsidRDefault="00826748" w:rsidP="00BB4FF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337" w:type="dxa"/>
          </w:tcPr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B651C3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>но не позднее 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  <w:tr w:rsidR="00826748" w:rsidRPr="00826748" w:rsidTr="00826748">
        <w:trPr>
          <w:trHeight w:val="557"/>
          <w:jc w:val="center"/>
        </w:trPr>
        <w:tc>
          <w:tcPr>
            <w:tcW w:w="1748" w:type="dxa"/>
          </w:tcPr>
          <w:p w:rsidR="00826748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  <w:lang w:val="ru-RU"/>
              </w:rPr>
            </w:pPr>
            <w:r>
              <w:rPr>
                <w:rFonts w:ascii="Sylfaen" w:hAnsi="Sylfaen"/>
                <w:sz w:val="21"/>
                <w:szCs w:val="21"/>
                <w:lang w:val="ru-RU"/>
              </w:rPr>
              <w:t>5</w:t>
            </w:r>
          </w:p>
        </w:tc>
        <w:tc>
          <w:tcPr>
            <w:tcW w:w="1574" w:type="dxa"/>
          </w:tcPr>
          <w:p w:rsidR="00826748" w:rsidRPr="00104AAD" w:rsidRDefault="00826748" w:rsidP="00104AA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04AAD">
              <w:rPr>
                <w:rFonts w:ascii="Sylfaen" w:hAnsi="Sylfaen"/>
                <w:sz w:val="18"/>
                <w:szCs w:val="18"/>
                <w:lang w:val="hy-AM"/>
              </w:rPr>
              <w:t>Электрический вакуумный насос для фильтрации растворов</w:t>
            </w:r>
          </w:p>
          <w:p w:rsidR="00826748" w:rsidRPr="00104AAD" w:rsidRDefault="00826748" w:rsidP="00104AA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124" w:type="dxa"/>
            <w:vAlign w:val="center"/>
          </w:tcPr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Подача насоса: 2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Производительность насоса: 30 л/мин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Предельное давление: 0,095 МПа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Вакуум: 50 мбар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Давление: открыто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Диаметр входного отверстия: φ6 мм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Диаметр выходного отверстия: φ6 мм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Диаметр глушителя: φ6 мм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Рабочая температура: 7~40 °C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 xml:space="preserve">Уровень шума: 60 </w:t>
            </w:r>
            <w:r w:rsidRPr="00104AAD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дБ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Мощность двигателя: 160 Вт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Требуемая мощность: AC 110/220 В ±10%, 50/60 Гц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Диафрагма: NBR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Масса нетто (кг): 10</w:t>
            </w:r>
          </w:p>
          <w:p w:rsidR="00826748" w:rsidRPr="00104AAD" w:rsidRDefault="00826748" w:rsidP="007B1D3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Масса брутто (кг): 11</w:t>
            </w:r>
          </w:p>
          <w:p w:rsidR="00826748" w:rsidRPr="00104AAD" w:rsidRDefault="00826748" w:rsidP="00104AA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 xml:space="preserve">Размеры внутренней камеры (Ш*Д*В) (мм):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300*120*235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 xml:space="preserve">Внешние размеры (Ш*Д*В) (мм):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104AAD">
              <w:rPr>
                <w:rFonts w:ascii="Sylfaen" w:hAnsi="Sylfaen"/>
                <w:sz w:val="16"/>
                <w:szCs w:val="16"/>
                <w:lang w:val="hy-AM"/>
              </w:rPr>
              <w:t>314*205*316</w:t>
            </w:r>
          </w:p>
          <w:p w:rsidR="00826748" w:rsidRPr="00C46312" w:rsidRDefault="00826748" w:rsidP="00104AAD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104AAD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 должен быть новым, неиспользованным. Доставка товара осуществляется поставщиком.</w:t>
            </w:r>
          </w:p>
          <w:p w:rsidR="00826748" w:rsidRPr="00104AAD" w:rsidRDefault="00826748" w:rsidP="00104AA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BB4FF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lastRenderedPageBreak/>
              <w:t>ш</w:t>
            </w:r>
            <w:r w:rsidRPr="002F0D54">
              <w:rPr>
                <w:rFonts w:ascii="Sylfaen" w:hAnsi="Sylfaen" w:cs="Arial"/>
                <w:sz w:val="18"/>
                <w:szCs w:val="18"/>
                <w:lang w:val="hy-AM"/>
              </w:rPr>
              <w:t>тук</w:t>
            </w:r>
          </w:p>
        </w:tc>
        <w:tc>
          <w:tcPr>
            <w:tcW w:w="1184" w:type="dxa"/>
          </w:tcPr>
          <w:p w:rsidR="00826748" w:rsidRPr="002F0D54" w:rsidRDefault="00826748" w:rsidP="00BB4FF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337" w:type="dxa"/>
          </w:tcPr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B651C3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но не позднее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  <w:tr w:rsidR="00826748" w:rsidRPr="00826748" w:rsidTr="00826748">
        <w:trPr>
          <w:trHeight w:val="1016"/>
          <w:jc w:val="center"/>
        </w:trPr>
        <w:tc>
          <w:tcPr>
            <w:tcW w:w="1748" w:type="dxa"/>
          </w:tcPr>
          <w:p w:rsidR="00826748" w:rsidRDefault="00826748" w:rsidP="00997539">
            <w:pPr>
              <w:spacing w:line="216" w:lineRule="auto"/>
              <w:jc w:val="center"/>
              <w:rPr>
                <w:rFonts w:ascii="Sylfaen" w:hAnsi="Sylfaen"/>
                <w:sz w:val="21"/>
                <w:szCs w:val="21"/>
                <w:lang w:val="ru-RU"/>
              </w:rPr>
            </w:pPr>
            <w:r>
              <w:rPr>
                <w:rFonts w:ascii="Sylfaen" w:hAnsi="Sylfaen"/>
                <w:sz w:val="21"/>
                <w:szCs w:val="21"/>
                <w:lang w:val="ru-RU"/>
              </w:rPr>
              <w:lastRenderedPageBreak/>
              <w:t>6</w:t>
            </w:r>
          </w:p>
        </w:tc>
        <w:tc>
          <w:tcPr>
            <w:tcW w:w="1574" w:type="dxa"/>
          </w:tcPr>
          <w:p w:rsidR="00826748" w:rsidRPr="00104AAD" w:rsidRDefault="00826748" w:rsidP="004A415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A415A">
              <w:rPr>
                <w:rFonts w:ascii="Sylfaen" w:hAnsi="Sylfaen" w:hint="eastAsia"/>
                <w:sz w:val="18"/>
                <w:szCs w:val="18"/>
                <w:lang w:val="hy-AM"/>
              </w:rPr>
              <w:t>Стерилизатор</w:t>
            </w:r>
            <w:r w:rsidRPr="004A415A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4A415A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4A415A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4A415A">
              <w:rPr>
                <w:rFonts w:ascii="Sylfaen" w:hAnsi="Sylfaen" w:hint="eastAsia"/>
                <w:sz w:val="18"/>
                <w:szCs w:val="18"/>
                <w:lang w:val="hy-AM"/>
              </w:rPr>
              <w:t>УФ</w:t>
            </w:r>
            <w:r w:rsidRPr="004A415A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4A415A">
              <w:rPr>
                <w:rFonts w:ascii="Sylfaen" w:hAnsi="Sylfaen" w:hint="eastAsia"/>
                <w:sz w:val="18"/>
                <w:szCs w:val="18"/>
                <w:lang w:val="hy-AM"/>
              </w:rPr>
              <w:t>лампой</w:t>
            </w:r>
          </w:p>
        </w:tc>
        <w:tc>
          <w:tcPr>
            <w:tcW w:w="5124" w:type="dxa"/>
          </w:tcPr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Вместимость (объем) – 60 л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Концентрация озона – 620 мг/м³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Утечка озона – ≤ 0,1 мг/м³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Эффективность стерилизации – ≥ 99,9 % (log &gt; 3,00 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“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Staphylococcus aureus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”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“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Candida albicans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”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“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Pseudomonas aeruginosa</w:t>
            </w:r>
            <w:r w:rsidRPr="00B5229B">
              <w:rPr>
                <w:rFonts w:ascii="Sylfaen" w:hAnsi="Sylfaen"/>
                <w:sz w:val="16"/>
                <w:szCs w:val="16"/>
                <w:lang w:val="hy-AM"/>
              </w:rPr>
              <w:t>”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 и естественная микрофлора)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Регулирование – автоматическое ПИД-регулирование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Материал внутренних стенок – нержавеющая сталь 304, толщина: 1,0мм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Корпус – холоднокатаная сталь, окрашенная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Внутренние размеры (W*L*H)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: не более 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398 × 398 × 452 мм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Внешние размеры (W*L*H)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>: не более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 495 × 501 × 760 мм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Электропитание –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переменный ток 220 В, 50/60 Гц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Мощность (потребляемая мощность) – 8 Вт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Вес – нетто: 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не более 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35 кг, всего:</w:t>
            </w:r>
            <w:r w:rsidRPr="00517DEC">
              <w:rPr>
                <w:rFonts w:ascii="Sylfaen" w:hAnsi="Sylfaen"/>
                <w:sz w:val="16"/>
                <w:szCs w:val="16"/>
                <w:lang w:val="ru-RU"/>
              </w:rPr>
              <w:t xml:space="preserve"> не более</w:t>
            </w: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 xml:space="preserve"> 50 кг</w:t>
            </w:r>
          </w:p>
          <w:p w:rsidR="00826748" w:rsidRPr="00B5229B" w:rsidRDefault="00826748" w:rsidP="004A415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Условия эксплуатации</w:t>
            </w:r>
            <w:r w:rsidRPr="00B5229B">
              <w:rPr>
                <w:rFonts w:ascii="Sylfaen" w:hAnsi="Sylfaen"/>
                <w:sz w:val="16"/>
                <w:szCs w:val="16"/>
                <w:lang w:val="ru-RU"/>
              </w:rPr>
              <w:t>: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• температура окружающей среды: 5 °C – 40 °C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• относительная влажность: ≤ 85 %</w:t>
            </w:r>
          </w:p>
          <w:p w:rsidR="00826748" w:rsidRPr="004A415A" w:rsidRDefault="00826748" w:rsidP="004A41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• атмосферное давление: 70 кПа – 106 кПа</w:t>
            </w:r>
          </w:p>
          <w:p w:rsidR="00826748" w:rsidRPr="004A415A" w:rsidRDefault="00826748" w:rsidP="004A415A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4A415A">
              <w:rPr>
                <w:rFonts w:ascii="Sylfaen" w:hAnsi="Sylfaen"/>
                <w:sz w:val="16"/>
                <w:szCs w:val="16"/>
                <w:lang w:val="hy-AM"/>
              </w:rPr>
              <w:t>• высота над уровнем моря: ≤ 2000 м</w:t>
            </w:r>
            <w:r w:rsidRPr="004A415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826748" w:rsidRPr="00C46312" w:rsidRDefault="00826748" w:rsidP="004A415A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Гарантийный срок: не менее 1 года.</w:t>
            </w:r>
          </w:p>
          <w:p w:rsidR="00826748" w:rsidRPr="00C46312" w:rsidRDefault="00826748" w:rsidP="004A415A">
            <w:pPr>
              <w:spacing w:line="235" w:lineRule="auto"/>
              <w:ind w:left="-28" w:right="-28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Товар должен быть новым, неиспользованным. Доставка товара осуществляется поставщиком.</w:t>
            </w:r>
          </w:p>
          <w:p w:rsidR="00826748" w:rsidRPr="004A415A" w:rsidRDefault="00826748" w:rsidP="004A415A">
            <w:pPr>
              <w:spacing w:line="235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C46312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Марка и модель должны быть дополнительно согласованы с заказчиком перед поставкой.</w:t>
            </w:r>
          </w:p>
        </w:tc>
        <w:tc>
          <w:tcPr>
            <w:tcW w:w="1044" w:type="dxa"/>
          </w:tcPr>
          <w:p w:rsidR="00826748" w:rsidRPr="002F0D54" w:rsidRDefault="00826748" w:rsidP="00BB4FF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t>ш</w:t>
            </w:r>
            <w:r w:rsidRPr="002F0D54">
              <w:rPr>
                <w:rFonts w:ascii="Sylfaen" w:hAnsi="Sylfaen" w:cs="Arial"/>
                <w:sz w:val="18"/>
                <w:szCs w:val="18"/>
                <w:lang w:val="hy-AM"/>
              </w:rPr>
              <w:t>тук</w:t>
            </w:r>
          </w:p>
        </w:tc>
        <w:tc>
          <w:tcPr>
            <w:tcW w:w="1184" w:type="dxa"/>
          </w:tcPr>
          <w:p w:rsidR="00826748" w:rsidRPr="002F0D54" w:rsidRDefault="00826748" w:rsidP="00BB4FF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F0D5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337" w:type="dxa"/>
          </w:tcPr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г. Ереван,</w:t>
            </w:r>
          </w:p>
          <w:p w:rsidR="00826748" w:rsidRPr="002F0D54" w:rsidRDefault="00826748" w:rsidP="006328F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2F0D54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ул. А.Манукяна 1, ЕГУ, 1-ый корпус, факультет Химии</w:t>
            </w:r>
          </w:p>
        </w:tc>
        <w:tc>
          <w:tcPr>
            <w:tcW w:w="1323" w:type="dxa"/>
          </w:tcPr>
          <w:p w:rsidR="00826748" w:rsidRPr="002F0D54" w:rsidRDefault="00826748" w:rsidP="00B5229B">
            <w:pPr>
              <w:spacing w:line="216" w:lineRule="auto"/>
              <w:ind w:left="-57" w:right="-57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</w:pP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В течение максимум </w:t>
            </w:r>
            <w:r w:rsidRPr="00B5229B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>45</w:t>
            </w:r>
            <w:r w:rsidRPr="00B651C3">
              <w:rPr>
                <w:rFonts w:ascii="Sylfaen" w:hAnsi="Sylfaen" w:cs="Courier New"/>
                <w:color w:val="000000" w:themeColor="text1"/>
                <w:sz w:val="18"/>
                <w:szCs w:val="18"/>
                <w:lang w:val="ru-RU" w:eastAsia="en-US"/>
              </w:rPr>
              <w:t xml:space="preserve"> календарных дней со дня </w:t>
            </w:r>
            <w:r w:rsidRPr="00B651C3">
              <w:rPr>
                <w:rFonts w:ascii="Sylfaen" w:hAnsi="Sylfaen"/>
                <w:color w:val="000000" w:themeColor="text1"/>
                <w:sz w:val="18"/>
                <w:szCs w:val="18"/>
                <w:lang w:val="pt-BR"/>
              </w:rPr>
              <w:t xml:space="preserve">заключения договора, 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>но не позднее 25.12.202</w:t>
            </w:r>
            <w:r w:rsidRPr="00B651C3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 w:rsidRPr="00B651C3">
              <w:rPr>
                <w:rFonts w:ascii="Sylfaen" w:hAnsi="Sylfaen"/>
                <w:sz w:val="18"/>
                <w:szCs w:val="18"/>
                <w:lang w:val="hy-AM"/>
              </w:rPr>
              <w:t xml:space="preserve"> г.</w:t>
            </w:r>
          </w:p>
        </w:tc>
      </w:tr>
    </w:tbl>
    <w:p w:rsidR="00E27F20" w:rsidRDefault="00E27F20" w:rsidP="001335A6">
      <w:pPr>
        <w:spacing w:line="276" w:lineRule="auto"/>
        <w:ind w:right="-384"/>
        <w:jc w:val="both"/>
        <w:rPr>
          <w:rFonts w:ascii="GHEA Grapalat" w:hAnsi="GHEA Grapalat" w:cs="Arial"/>
          <w:sz w:val="20"/>
          <w:lang w:val="pt-BR"/>
        </w:rPr>
      </w:pPr>
    </w:p>
    <w:p w:rsidR="00826748" w:rsidRDefault="00826748" w:rsidP="008A57BD">
      <w:pPr>
        <w:spacing w:line="360" w:lineRule="auto"/>
        <w:ind w:right="-386"/>
        <w:jc w:val="both"/>
        <w:rPr>
          <w:rFonts w:ascii="GHEA Grapalat" w:hAnsi="GHEA Grapalat" w:cs="Arial"/>
          <w:sz w:val="20"/>
          <w:lang w:val="pt-BR"/>
        </w:rPr>
      </w:pPr>
    </w:p>
    <w:p w:rsidR="009C40B3" w:rsidRPr="009C40B3" w:rsidRDefault="009C40B3" w:rsidP="008A57BD">
      <w:pPr>
        <w:spacing w:line="360" w:lineRule="auto"/>
        <w:ind w:right="-386"/>
        <w:jc w:val="both"/>
        <w:rPr>
          <w:rFonts w:ascii="Sylfaen" w:hAnsi="Sylfaen"/>
          <w:lang w:val="pt-BR"/>
        </w:rPr>
      </w:pPr>
      <w:bookmarkStart w:id="0" w:name="_GoBack"/>
      <w:bookmarkEnd w:id="0"/>
    </w:p>
    <w:sectPr w:rsidR="009C40B3" w:rsidRPr="009C40B3" w:rsidSect="00D16CDC">
      <w:footerReference w:type="default" r:id="rId8"/>
      <w:pgSz w:w="15840" w:h="12240" w:orient="landscape"/>
      <w:pgMar w:top="993" w:right="1440" w:bottom="616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43" w:rsidRDefault="000A2143" w:rsidP="00CD3D45">
      <w:r>
        <w:separator/>
      </w:r>
    </w:p>
  </w:endnote>
  <w:endnote w:type="continuationSeparator" w:id="0">
    <w:p w:rsidR="000A2143" w:rsidRDefault="000A2143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897028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B1D3A" w:rsidRPr="00D16CDC" w:rsidRDefault="007B1D3A" w:rsidP="00D16CDC">
        <w:pPr>
          <w:pStyle w:val="Footer"/>
          <w:jc w:val="center"/>
          <w:rPr>
            <w:sz w:val="18"/>
            <w:szCs w:val="18"/>
          </w:rPr>
        </w:pPr>
        <w:r w:rsidRPr="00D16CDC">
          <w:rPr>
            <w:sz w:val="18"/>
            <w:szCs w:val="18"/>
          </w:rPr>
          <w:fldChar w:fldCharType="begin"/>
        </w:r>
        <w:r w:rsidRPr="00D16CDC">
          <w:rPr>
            <w:sz w:val="18"/>
            <w:szCs w:val="18"/>
          </w:rPr>
          <w:instrText xml:space="preserve"> PAGE   \* MERGEFORMAT </w:instrText>
        </w:r>
        <w:r w:rsidRPr="00D16CDC">
          <w:rPr>
            <w:sz w:val="18"/>
            <w:szCs w:val="18"/>
          </w:rPr>
          <w:fldChar w:fldCharType="separate"/>
        </w:r>
        <w:r w:rsidR="00826748">
          <w:rPr>
            <w:noProof/>
            <w:sz w:val="18"/>
            <w:szCs w:val="18"/>
          </w:rPr>
          <w:t>7</w:t>
        </w:r>
        <w:r w:rsidRPr="00D16CDC">
          <w:rPr>
            <w:noProof/>
            <w:sz w:val="18"/>
            <w:szCs w:val="18"/>
          </w:rPr>
          <w:fldChar w:fldCharType="end"/>
        </w:r>
      </w:p>
    </w:sdtContent>
  </w:sdt>
  <w:p w:rsidR="007B1D3A" w:rsidRDefault="007B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43" w:rsidRDefault="000A2143" w:rsidP="00CD3D45">
      <w:r>
        <w:separator/>
      </w:r>
    </w:p>
  </w:footnote>
  <w:footnote w:type="continuationSeparator" w:id="0">
    <w:p w:rsidR="000A2143" w:rsidRDefault="000A2143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55215"/>
    <w:multiLevelType w:val="hybridMultilevel"/>
    <w:tmpl w:val="C14AE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02785"/>
    <w:rsid w:val="00016689"/>
    <w:rsid w:val="000175B8"/>
    <w:rsid w:val="00020753"/>
    <w:rsid w:val="0002101E"/>
    <w:rsid w:val="00023F51"/>
    <w:rsid w:val="00024249"/>
    <w:rsid w:val="00024A8A"/>
    <w:rsid w:val="000278EF"/>
    <w:rsid w:val="00027A8A"/>
    <w:rsid w:val="000314E3"/>
    <w:rsid w:val="00035A90"/>
    <w:rsid w:val="000417FF"/>
    <w:rsid w:val="0004549B"/>
    <w:rsid w:val="0004797F"/>
    <w:rsid w:val="0006492F"/>
    <w:rsid w:val="0006568C"/>
    <w:rsid w:val="0007485D"/>
    <w:rsid w:val="00082196"/>
    <w:rsid w:val="00084345"/>
    <w:rsid w:val="00090775"/>
    <w:rsid w:val="000A2143"/>
    <w:rsid w:val="000A53DF"/>
    <w:rsid w:val="000A66D5"/>
    <w:rsid w:val="000D25BB"/>
    <w:rsid w:val="000D27E2"/>
    <w:rsid w:val="000E2A64"/>
    <w:rsid w:val="000E5829"/>
    <w:rsid w:val="000F035D"/>
    <w:rsid w:val="000F5BB9"/>
    <w:rsid w:val="0010202F"/>
    <w:rsid w:val="00104AAD"/>
    <w:rsid w:val="001069E6"/>
    <w:rsid w:val="00110287"/>
    <w:rsid w:val="001119E8"/>
    <w:rsid w:val="001133C1"/>
    <w:rsid w:val="00113DF8"/>
    <w:rsid w:val="0011585F"/>
    <w:rsid w:val="00117309"/>
    <w:rsid w:val="001335A6"/>
    <w:rsid w:val="00140E38"/>
    <w:rsid w:val="0015159F"/>
    <w:rsid w:val="001528DB"/>
    <w:rsid w:val="00153089"/>
    <w:rsid w:val="001550C6"/>
    <w:rsid w:val="00166E98"/>
    <w:rsid w:val="001729F8"/>
    <w:rsid w:val="00181959"/>
    <w:rsid w:val="001A2E61"/>
    <w:rsid w:val="001A454C"/>
    <w:rsid w:val="001A6916"/>
    <w:rsid w:val="001C3192"/>
    <w:rsid w:val="001D1598"/>
    <w:rsid w:val="001D3D1E"/>
    <w:rsid w:val="001D672D"/>
    <w:rsid w:val="001E231B"/>
    <w:rsid w:val="001E2C64"/>
    <w:rsid w:val="001E7115"/>
    <w:rsid w:val="001F23B7"/>
    <w:rsid w:val="00200779"/>
    <w:rsid w:val="002035AF"/>
    <w:rsid w:val="00205100"/>
    <w:rsid w:val="002073AC"/>
    <w:rsid w:val="002125C6"/>
    <w:rsid w:val="002160C9"/>
    <w:rsid w:val="00220020"/>
    <w:rsid w:val="002366C1"/>
    <w:rsid w:val="00236FC3"/>
    <w:rsid w:val="00246113"/>
    <w:rsid w:val="00252315"/>
    <w:rsid w:val="00256764"/>
    <w:rsid w:val="00271166"/>
    <w:rsid w:val="00273EE9"/>
    <w:rsid w:val="00283DCA"/>
    <w:rsid w:val="00284BFA"/>
    <w:rsid w:val="002851A1"/>
    <w:rsid w:val="00296C61"/>
    <w:rsid w:val="002A11D6"/>
    <w:rsid w:val="002A605E"/>
    <w:rsid w:val="002B10CE"/>
    <w:rsid w:val="002B3D5A"/>
    <w:rsid w:val="002C2D3D"/>
    <w:rsid w:val="002D25A9"/>
    <w:rsid w:val="002D6D1A"/>
    <w:rsid w:val="002F0D54"/>
    <w:rsid w:val="002F3FCE"/>
    <w:rsid w:val="002F5ABC"/>
    <w:rsid w:val="00300564"/>
    <w:rsid w:val="00305F82"/>
    <w:rsid w:val="003101D1"/>
    <w:rsid w:val="00311975"/>
    <w:rsid w:val="00312AE1"/>
    <w:rsid w:val="00320E48"/>
    <w:rsid w:val="00330AE7"/>
    <w:rsid w:val="00335E61"/>
    <w:rsid w:val="00341A39"/>
    <w:rsid w:val="0034214E"/>
    <w:rsid w:val="003453ED"/>
    <w:rsid w:val="0034714F"/>
    <w:rsid w:val="00351E0A"/>
    <w:rsid w:val="00352256"/>
    <w:rsid w:val="00363493"/>
    <w:rsid w:val="0036425B"/>
    <w:rsid w:val="00366950"/>
    <w:rsid w:val="00385329"/>
    <w:rsid w:val="0038610D"/>
    <w:rsid w:val="00387266"/>
    <w:rsid w:val="00387E54"/>
    <w:rsid w:val="003965C1"/>
    <w:rsid w:val="003A128E"/>
    <w:rsid w:val="003A4210"/>
    <w:rsid w:val="003A4A42"/>
    <w:rsid w:val="003A7128"/>
    <w:rsid w:val="003B3849"/>
    <w:rsid w:val="003C376B"/>
    <w:rsid w:val="003D1627"/>
    <w:rsid w:val="003D1FEE"/>
    <w:rsid w:val="003D377B"/>
    <w:rsid w:val="003E1CDE"/>
    <w:rsid w:val="003E6638"/>
    <w:rsid w:val="003F1753"/>
    <w:rsid w:val="003F1FAD"/>
    <w:rsid w:val="0040391F"/>
    <w:rsid w:val="00404543"/>
    <w:rsid w:val="00406903"/>
    <w:rsid w:val="00410266"/>
    <w:rsid w:val="004214BF"/>
    <w:rsid w:val="00425556"/>
    <w:rsid w:val="00442F1E"/>
    <w:rsid w:val="00445389"/>
    <w:rsid w:val="00463263"/>
    <w:rsid w:val="004651C8"/>
    <w:rsid w:val="00473514"/>
    <w:rsid w:val="00473F91"/>
    <w:rsid w:val="0047561A"/>
    <w:rsid w:val="004808A4"/>
    <w:rsid w:val="0048413A"/>
    <w:rsid w:val="00496D1F"/>
    <w:rsid w:val="004A415A"/>
    <w:rsid w:val="004A439C"/>
    <w:rsid w:val="004B59D9"/>
    <w:rsid w:val="004C090D"/>
    <w:rsid w:val="004C240B"/>
    <w:rsid w:val="004D48CC"/>
    <w:rsid w:val="004E64F9"/>
    <w:rsid w:val="004E6B12"/>
    <w:rsid w:val="004F1172"/>
    <w:rsid w:val="00500648"/>
    <w:rsid w:val="00504B71"/>
    <w:rsid w:val="00517D77"/>
    <w:rsid w:val="00517DEC"/>
    <w:rsid w:val="005216F7"/>
    <w:rsid w:val="00525287"/>
    <w:rsid w:val="005411C9"/>
    <w:rsid w:val="00541C28"/>
    <w:rsid w:val="00543D98"/>
    <w:rsid w:val="00543DE2"/>
    <w:rsid w:val="00544964"/>
    <w:rsid w:val="00545CC3"/>
    <w:rsid w:val="005461CF"/>
    <w:rsid w:val="00553C47"/>
    <w:rsid w:val="005611C3"/>
    <w:rsid w:val="0057603B"/>
    <w:rsid w:val="00577324"/>
    <w:rsid w:val="005810AC"/>
    <w:rsid w:val="00595329"/>
    <w:rsid w:val="005A0174"/>
    <w:rsid w:val="005C0466"/>
    <w:rsid w:val="005C736D"/>
    <w:rsid w:val="005D2B5D"/>
    <w:rsid w:val="005D5B94"/>
    <w:rsid w:val="005E2797"/>
    <w:rsid w:val="005E7996"/>
    <w:rsid w:val="00600180"/>
    <w:rsid w:val="00605357"/>
    <w:rsid w:val="00605CEC"/>
    <w:rsid w:val="00610457"/>
    <w:rsid w:val="0061537F"/>
    <w:rsid w:val="00627C56"/>
    <w:rsid w:val="00631CA3"/>
    <w:rsid w:val="006321A8"/>
    <w:rsid w:val="006328FB"/>
    <w:rsid w:val="00642794"/>
    <w:rsid w:val="00650886"/>
    <w:rsid w:val="00676D85"/>
    <w:rsid w:val="00680A56"/>
    <w:rsid w:val="00682491"/>
    <w:rsid w:val="00682A34"/>
    <w:rsid w:val="006830BA"/>
    <w:rsid w:val="00690E4D"/>
    <w:rsid w:val="00691367"/>
    <w:rsid w:val="00696947"/>
    <w:rsid w:val="006A04A6"/>
    <w:rsid w:val="006A12C1"/>
    <w:rsid w:val="006B1682"/>
    <w:rsid w:val="006B62CF"/>
    <w:rsid w:val="006C0795"/>
    <w:rsid w:val="006C3A0D"/>
    <w:rsid w:val="006C530D"/>
    <w:rsid w:val="006C69AB"/>
    <w:rsid w:val="006D0456"/>
    <w:rsid w:val="006D3B5F"/>
    <w:rsid w:val="006E41E7"/>
    <w:rsid w:val="00706D92"/>
    <w:rsid w:val="00716DB5"/>
    <w:rsid w:val="00722826"/>
    <w:rsid w:val="0072590E"/>
    <w:rsid w:val="0072783A"/>
    <w:rsid w:val="00733C91"/>
    <w:rsid w:val="0073468C"/>
    <w:rsid w:val="007436E5"/>
    <w:rsid w:val="00746C6D"/>
    <w:rsid w:val="00746D27"/>
    <w:rsid w:val="00761F45"/>
    <w:rsid w:val="00784522"/>
    <w:rsid w:val="00790606"/>
    <w:rsid w:val="00792544"/>
    <w:rsid w:val="00794708"/>
    <w:rsid w:val="00796ABC"/>
    <w:rsid w:val="007A0182"/>
    <w:rsid w:val="007A04D3"/>
    <w:rsid w:val="007A3705"/>
    <w:rsid w:val="007A74D0"/>
    <w:rsid w:val="007B1D3A"/>
    <w:rsid w:val="007B290D"/>
    <w:rsid w:val="007C561A"/>
    <w:rsid w:val="007D04EB"/>
    <w:rsid w:val="007D4050"/>
    <w:rsid w:val="007E04C6"/>
    <w:rsid w:val="007E2B8C"/>
    <w:rsid w:val="007E7A4A"/>
    <w:rsid w:val="007F1E2E"/>
    <w:rsid w:val="007F4656"/>
    <w:rsid w:val="007F6059"/>
    <w:rsid w:val="007F79BE"/>
    <w:rsid w:val="00804E25"/>
    <w:rsid w:val="00807325"/>
    <w:rsid w:val="00807520"/>
    <w:rsid w:val="008113D5"/>
    <w:rsid w:val="00814096"/>
    <w:rsid w:val="0082409D"/>
    <w:rsid w:val="008263D2"/>
    <w:rsid w:val="00826748"/>
    <w:rsid w:val="00834AE6"/>
    <w:rsid w:val="00834C4A"/>
    <w:rsid w:val="008352B4"/>
    <w:rsid w:val="00837D20"/>
    <w:rsid w:val="00843DAA"/>
    <w:rsid w:val="00843DE4"/>
    <w:rsid w:val="00846C54"/>
    <w:rsid w:val="00853C1F"/>
    <w:rsid w:val="0086041C"/>
    <w:rsid w:val="0086656B"/>
    <w:rsid w:val="008700A5"/>
    <w:rsid w:val="00872387"/>
    <w:rsid w:val="00872452"/>
    <w:rsid w:val="00873D34"/>
    <w:rsid w:val="008742D2"/>
    <w:rsid w:val="00881CF5"/>
    <w:rsid w:val="0088331F"/>
    <w:rsid w:val="00887044"/>
    <w:rsid w:val="0089102B"/>
    <w:rsid w:val="008A57BD"/>
    <w:rsid w:val="008B45CB"/>
    <w:rsid w:val="008B4EBA"/>
    <w:rsid w:val="008C378C"/>
    <w:rsid w:val="008C7E58"/>
    <w:rsid w:val="008E238A"/>
    <w:rsid w:val="00911515"/>
    <w:rsid w:val="00911913"/>
    <w:rsid w:val="0091554B"/>
    <w:rsid w:val="009167C0"/>
    <w:rsid w:val="009249EC"/>
    <w:rsid w:val="00924C62"/>
    <w:rsid w:val="0093334B"/>
    <w:rsid w:val="009354FE"/>
    <w:rsid w:val="0093618A"/>
    <w:rsid w:val="009435FE"/>
    <w:rsid w:val="00950143"/>
    <w:rsid w:val="0095108E"/>
    <w:rsid w:val="00953A07"/>
    <w:rsid w:val="009555D9"/>
    <w:rsid w:val="00962C4A"/>
    <w:rsid w:val="00965A22"/>
    <w:rsid w:val="00967F30"/>
    <w:rsid w:val="00970D55"/>
    <w:rsid w:val="0097431B"/>
    <w:rsid w:val="00983957"/>
    <w:rsid w:val="00986678"/>
    <w:rsid w:val="009969F3"/>
    <w:rsid w:val="00997539"/>
    <w:rsid w:val="009A44F5"/>
    <w:rsid w:val="009A4E82"/>
    <w:rsid w:val="009A610B"/>
    <w:rsid w:val="009C40B3"/>
    <w:rsid w:val="009C561D"/>
    <w:rsid w:val="009E0C4F"/>
    <w:rsid w:val="009E1E71"/>
    <w:rsid w:val="009E65C2"/>
    <w:rsid w:val="00A011DA"/>
    <w:rsid w:val="00A060A6"/>
    <w:rsid w:val="00A1218E"/>
    <w:rsid w:val="00A13B4D"/>
    <w:rsid w:val="00A16DD3"/>
    <w:rsid w:val="00A23292"/>
    <w:rsid w:val="00A265EB"/>
    <w:rsid w:val="00A3317A"/>
    <w:rsid w:val="00A33B3A"/>
    <w:rsid w:val="00A36A01"/>
    <w:rsid w:val="00A37C9B"/>
    <w:rsid w:val="00A4396C"/>
    <w:rsid w:val="00A45001"/>
    <w:rsid w:val="00A4544C"/>
    <w:rsid w:val="00A51D57"/>
    <w:rsid w:val="00A607D1"/>
    <w:rsid w:val="00A61BE2"/>
    <w:rsid w:val="00A652DE"/>
    <w:rsid w:val="00A7675E"/>
    <w:rsid w:val="00A77A0B"/>
    <w:rsid w:val="00A80A7E"/>
    <w:rsid w:val="00A8472B"/>
    <w:rsid w:val="00A9460E"/>
    <w:rsid w:val="00A978BF"/>
    <w:rsid w:val="00AA18BF"/>
    <w:rsid w:val="00AA5CF1"/>
    <w:rsid w:val="00AA636A"/>
    <w:rsid w:val="00AB1F4E"/>
    <w:rsid w:val="00AC2E30"/>
    <w:rsid w:val="00AE2E58"/>
    <w:rsid w:val="00AE6FCE"/>
    <w:rsid w:val="00AE7511"/>
    <w:rsid w:val="00AE7768"/>
    <w:rsid w:val="00AF574A"/>
    <w:rsid w:val="00B05067"/>
    <w:rsid w:val="00B05C50"/>
    <w:rsid w:val="00B107BA"/>
    <w:rsid w:val="00B23154"/>
    <w:rsid w:val="00B2518F"/>
    <w:rsid w:val="00B43E4A"/>
    <w:rsid w:val="00B452B9"/>
    <w:rsid w:val="00B5229B"/>
    <w:rsid w:val="00B56FD2"/>
    <w:rsid w:val="00B575DB"/>
    <w:rsid w:val="00B57CAF"/>
    <w:rsid w:val="00B63A52"/>
    <w:rsid w:val="00B651C3"/>
    <w:rsid w:val="00B65203"/>
    <w:rsid w:val="00B77A67"/>
    <w:rsid w:val="00B84CE3"/>
    <w:rsid w:val="00BA647E"/>
    <w:rsid w:val="00BB4FFB"/>
    <w:rsid w:val="00BC3343"/>
    <w:rsid w:val="00BC3F4A"/>
    <w:rsid w:val="00BC40D0"/>
    <w:rsid w:val="00BC773D"/>
    <w:rsid w:val="00BD46BE"/>
    <w:rsid w:val="00BD58A4"/>
    <w:rsid w:val="00BE2B05"/>
    <w:rsid w:val="00BE4155"/>
    <w:rsid w:val="00BF2471"/>
    <w:rsid w:val="00BF6D46"/>
    <w:rsid w:val="00C227C2"/>
    <w:rsid w:val="00C31E6A"/>
    <w:rsid w:val="00C33BD8"/>
    <w:rsid w:val="00C372AE"/>
    <w:rsid w:val="00C458C6"/>
    <w:rsid w:val="00C46312"/>
    <w:rsid w:val="00C674EE"/>
    <w:rsid w:val="00C87608"/>
    <w:rsid w:val="00C940D3"/>
    <w:rsid w:val="00C95205"/>
    <w:rsid w:val="00C97610"/>
    <w:rsid w:val="00C97661"/>
    <w:rsid w:val="00CA5A8A"/>
    <w:rsid w:val="00CB076D"/>
    <w:rsid w:val="00CB1CBD"/>
    <w:rsid w:val="00CB23BD"/>
    <w:rsid w:val="00CB41F4"/>
    <w:rsid w:val="00CB7117"/>
    <w:rsid w:val="00CC66F7"/>
    <w:rsid w:val="00CC7BC6"/>
    <w:rsid w:val="00CD3D45"/>
    <w:rsid w:val="00CD50F6"/>
    <w:rsid w:val="00CD74C3"/>
    <w:rsid w:val="00CE1BE4"/>
    <w:rsid w:val="00CE6B6B"/>
    <w:rsid w:val="00CF1F0F"/>
    <w:rsid w:val="00CF2223"/>
    <w:rsid w:val="00D05E4A"/>
    <w:rsid w:val="00D1309C"/>
    <w:rsid w:val="00D16CDC"/>
    <w:rsid w:val="00D202AE"/>
    <w:rsid w:val="00D20BB1"/>
    <w:rsid w:val="00D21A53"/>
    <w:rsid w:val="00D34741"/>
    <w:rsid w:val="00D3705A"/>
    <w:rsid w:val="00D45CD7"/>
    <w:rsid w:val="00D51A76"/>
    <w:rsid w:val="00D55E77"/>
    <w:rsid w:val="00D66FB2"/>
    <w:rsid w:val="00D776C6"/>
    <w:rsid w:val="00D8232B"/>
    <w:rsid w:val="00D84E98"/>
    <w:rsid w:val="00D872EF"/>
    <w:rsid w:val="00D92C22"/>
    <w:rsid w:val="00D93BE7"/>
    <w:rsid w:val="00DA067E"/>
    <w:rsid w:val="00DA3044"/>
    <w:rsid w:val="00DA511B"/>
    <w:rsid w:val="00DB1F9F"/>
    <w:rsid w:val="00DC1FB8"/>
    <w:rsid w:val="00DD1787"/>
    <w:rsid w:val="00DD2A2F"/>
    <w:rsid w:val="00DD6E06"/>
    <w:rsid w:val="00DE4287"/>
    <w:rsid w:val="00DF2FA6"/>
    <w:rsid w:val="00DF4B71"/>
    <w:rsid w:val="00E020BC"/>
    <w:rsid w:val="00E04FA5"/>
    <w:rsid w:val="00E13023"/>
    <w:rsid w:val="00E2093A"/>
    <w:rsid w:val="00E2372B"/>
    <w:rsid w:val="00E25538"/>
    <w:rsid w:val="00E25E20"/>
    <w:rsid w:val="00E27F20"/>
    <w:rsid w:val="00E428D0"/>
    <w:rsid w:val="00E43549"/>
    <w:rsid w:val="00E502E3"/>
    <w:rsid w:val="00E5031A"/>
    <w:rsid w:val="00E509F5"/>
    <w:rsid w:val="00E65DE4"/>
    <w:rsid w:val="00E708D9"/>
    <w:rsid w:val="00E70EB2"/>
    <w:rsid w:val="00E77268"/>
    <w:rsid w:val="00E8047A"/>
    <w:rsid w:val="00E86BE4"/>
    <w:rsid w:val="00E94F0D"/>
    <w:rsid w:val="00EA3227"/>
    <w:rsid w:val="00EA69FD"/>
    <w:rsid w:val="00EB1AC3"/>
    <w:rsid w:val="00EC4935"/>
    <w:rsid w:val="00EC66B8"/>
    <w:rsid w:val="00ED19F2"/>
    <w:rsid w:val="00ED2634"/>
    <w:rsid w:val="00ED4E2A"/>
    <w:rsid w:val="00EE01A6"/>
    <w:rsid w:val="00EE0796"/>
    <w:rsid w:val="00EE0BBB"/>
    <w:rsid w:val="00EE1E6F"/>
    <w:rsid w:val="00EE4D70"/>
    <w:rsid w:val="00EF68F3"/>
    <w:rsid w:val="00F01DB5"/>
    <w:rsid w:val="00F02410"/>
    <w:rsid w:val="00F03EFF"/>
    <w:rsid w:val="00F05DDF"/>
    <w:rsid w:val="00F06A7F"/>
    <w:rsid w:val="00F14B9F"/>
    <w:rsid w:val="00F14D61"/>
    <w:rsid w:val="00F314F7"/>
    <w:rsid w:val="00F34FF8"/>
    <w:rsid w:val="00F36256"/>
    <w:rsid w:val="00F412BB"/>
    <w:rsid w:val="00F41F5D"/>
    <w:rsid w:val="00F427FF"/>
    <w:rsid w:val="00F53816"/>
    <w:rsid w:val="00F555BF"/>
    <w:rsid w:val="00F658D8"/>
    <w:rsid w:val="00F663DE"/>
    <w:rsid w:val="00F67BCF"/>
    <w:rsid w:val="00F72AC0"/>
    <w:rsid w:val="00F7335D"/>
    <w:rsid w:val="00F83EA7"/>
    <w:rsid w:val="00F83FD6"/>
    <w:rsid w:val="00F8430E"/>
    <w:rsid w:val="00F85D06"/>
    <w:rsid w:val="00FA7C61"/>
    <w:rsid w:val="00FB1FE8"/>
    <w:rsid w:val="00FB4AEA"/>
    <w:rsid w:val="00FB5090"/>
    <w:rsid w:val="00FB6F08"/>
    <w:rsid w:val="00FC3B32"/>
    <w:rsid w:val="00FC58EE"/>
    <w:rsid w:val="00FC7ADC"/>
    <w:rsid w:val="00FE1995"/>
    <w:rsid w:val="00FE27B5"/>
    <w:rsid w:val="00FE588B"/>
    <w:rsid w:val="00FF2B6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9AC4"/>
  <w15:docId w15:val="{FCD8736D-22D8-4863-B67C-C2FB9CD2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E82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5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520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D16CD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CDC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D16CD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CDC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81CCA-DCCF-4032-8E76-61C7085D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https://mul.ysu.am/tasks/304451/oneclick?token=ed84baea34f8c5f6a2e91379ad914f6e</cp:keywords>
  <cp:lastModifiedBy>Lusine Ayvazyan</cp:lastModifiedBy>
  <cp:revision>8</cp:revision>
  <cp:lastPrinted>2025-10-13T11:06:00Z</cp:lastPrinted>
  <dcterms:created xsi:type="dcterms:W3CDTF">2025-10-13T11:06:00Z</dcterms:created>
  <dcterms:modified xsi:type="dcterms:W3CDTF">2025-10-14T11:46:00Z</dcterms:modified>
</cp:coreProperties>
</file>