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Լեդ լուսատուներ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Լեդ լուսատուներ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Լեդ լուսատուներ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Լեդ լուսատուներ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լեդ լուսատուների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նվազագույնը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լարումը /V/ - AC85-265,
Ցանցի հաճախականությունը /Hz/ - 50-60,
Սպառվող հզորությունը /W/ - 60 վատ,
Լուսային հոսք /Lm/ - ոչ պակաս 8400 լյումեն,
Հզորության գործակից /pf/ »0.98,
Գունահաղորդման ինդեքս /Ra/ - »80,
Գունային ջերմաստիճան /K/ - 5000,
Լուսադիոդների քանակը – նվազագույնը 55 հատ,
Ջերմադիմացկունություն C - 50_+50,
Լույսի ճառագայթի անկյուն – 120,
Շրջակա միջավայրի ներգործությունից պաշտպանվածության աստիճան – ոչ պակաս IP 65 
Աշխատանքային ժամ – առնվազն 50 000,
Չափսերը /սմ/ - 40*12*5 – 48*16*8,
Քաշը /kg/ - նվազագույնը 1 կգ:
Լուսատուն պետք է բաղկացած լինի առանձին մատրիցայից և առանձին դրայվերից:
Դրայվերի պարամետրերը.
60 վատ, չափսը՝ ոչ պակաս – 110/35/25մմ,
INPUT-85-265 վոլտ.
Ta-45 C, Tc-70C, ոչ պակաս - IP65:
Դրայվերը պետք է ունենա հատուկ պաշտպանիչ մեկուսիչ շերտ (ոչ պլաստիկ):
Փաթեթավորված, նոր, շահագործման ձեռնարկով (անձնագիր):
Մատակարարը պետք է ապահովի լուսատուների պահեստամասերը՝ լուսատուների կյանքի նշված տևողությունն ապահովելու համար:
Լուսատուները պետք է ունենան մոդելի և դրա 
տեխնիակական նկարագրի մասին տեղեկատվության հստակ նշում (հավելյալ կարող է նաև տրամադրվել տեղեկատվություն ԼԴ-ի, սնուցման սարքի և արտադրման երկրի մասին):
Պետք է տրամադրվեն միացման սխեմաներ և ցուցումներ:
Լուսատուները պետք է ապահովեն գեղագիտական տեսքը և ունենան ժամանակակից տեսք:
Երաշխիքային ժամկետը՝ նվազագույնը 3 տարի:
Հետերաշխիքային սպասարկում՝ 2 տարի:
Կից ներկայացնել լուսատուների սերտիֆիկատը՝ համապատասխան նշված բնութագրի: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լարում՝ 85-265V,
Հզորություն՝ 100 Վտ,
Աշխատանքային հաճախականություն՝ 50-60 Hz,
Լուսային հոսք ոչ պակաս՝ 14000 LM,
Աշխատանքային ջերմաստիճան՝ -50C-ից +50C TC-80C,
Երկարակեցություն՝ 50 000 ժամից ոչ պակաս,
Հզորության գործակից՝ ոչ պակաս 0.98,
Գագաթնակետային լարումներից պաշտպանվածություն՝ ոչ պակաս 10 KV,
Արտաքին մթնոլորտային ազդեցությունից պաշտպանվածություն լրիվ լուսատուի համար IP67,
Օպտիկական մասի  պաշտպանվածություն՝ ոսպնյակ պաշտպանիչ ապակի,
Իրանի նյութ՝ ձուլված ալյումին,
Կցորդման տրամագիծ՝ 48-50 մմ:
Օպտիկա ոսպնյակի ապակի
Չափ՝ ոչ պակաս 470×170×60մմ,
Քաշը՝ ոչ պակաս 1,5 կգ,
Լուսադիոդների քանակ՝ ոչ պակաս 100 հատ,
Փոխկապակցված գունային ջերմաստիճան՝ 4000 Կելվին: Լուսատուն պետք է ունենա առանձին մատրիցա և երկու բլոկ:
Երաշխիքային ժամկետ՝ 3 տարի կամ ավելի:
Հետերաշխիքային սպասարկում՝ 2 տարի:
Առաջարկվող լուսատուի հզորությունը պետք է ապահովի առնվազն 100 էներգախնայողություն 
համեմատած 250Վտ նատրիումային լամպի հզորությանը:
Մատակարարը պետք է ապահովի լուսատուների պահեստամասերը՝ լուսատուների կյանքի նշված տևողությունն ապահովելու համար:
Այլ պայմաններ՝ 
1.	Լուսատուների օպտիկական մասերը պետք է պատրաստված լինեն ջերմակայուն և հարվածակայուն նյութերից, որոնք պետք է կայուն լինեն ուլտրամանուշակագույն ճառագայթման նկատմամբ և պետք է ապահովեն աշխատանքային երկարակեցություն:
2.	Լուսատուները պետք է ունենան մոդելի և դրա տեխնիակական նկարագրի մասին տեղեկատվության հստակ նշում (հավելյալ կարող է նաև տրամադրվել տեղեկատվություն ԼԴ-ի, սնուցման սարքի և արտադրման երկրի մասին):
3.	Պետք է տրրամադրվեն միացման սխեմաներ և ցուցումներ:
4.	Լուսատուները պետք է ապահովեն գեղագիտական տեսքը և ունենան ժամանակակից տեսք: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2025թ.-ին՝ պայմանագիրը օրենքով սահմանված կարգով ուժի մեջ մտնելու օրվանից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