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ՇՄԱՀ-ԷԱՃԱՊՁԲ-25/82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աղբամանների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ՇՄԱՀ-ԷԱՃԱՊՁԲ-25/82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աղբամանների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աղբամանների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աղբամանների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ՇՄԱՀ-ԷԱՃԱՊՁԲ-25/82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ՇՄԱՀ-ԷԱՃԱՊՁԲ-25/82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ՇՄԱՀ-ԷԱՃԱՊՁԲ-25/82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ՇՄԱՀ-ԷԱՃԱՊՁԲ-25/82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«ՇՄԱՀ-ԷԱՃԱՊՁԲ-25/82»*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ՇՄԱՀ-ԷԱՃԱՊՁԲ-25/82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«ՇՄԱՀ-ԷԱՃԱՊՁԲ-25/82»*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ՇՄԱՀ-ԷԱՃԱՊՁԲ-25/82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«ՇՄԱՀ-ԷԱՃԱՊՁԲ-25/82»*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ՇՄԱՀ-ԷԱՃԱՊՁԲ-25/82*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ՇՄԱՀ-ԷԱՃԱՊՁԲ-25/82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«ՇՄԱՀ-ԷԱՃԱՊՁԲ-25/82»*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ՇՄԱՀ-ԷԱՃԱՊՁԲ-25/82*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	Երաշխիք՝ 1 տարի
•	Աղբամանները պետք է լինեն նոր, նախկինում չօգտագործված և չվերանորոգված
Աղբամանների քանակ /հատ/	1500
Տարողությունը	Նվազագույնը 510 կգ, ներառյալ՝ աղբարկղի քաշը 
Ծավալ	1100լ ( +/-5 % )
Բարձրությունը	1330 մմ ( +/-5 % )
Երկարությունը	1200 մմ, ( +/-5 % )
Երկարությունը	1370 մմ, ( +/-5 % ) ներառյալ՝ աղբատարի մանիպուլյատորի համար նախատեսված բռնակները 
Խորություն/լայնությունը/	1030 մմ ( +/-5 % )
Քաշը	50կգ ( +/-5 % )
Անիվների տրամագիծը	200 մմ 
Բեռնման եղանակը	Հետևից բեռնաթափմամբ աղբատարների համար
Վրադիր փոքր կափարիչի չափեր	Առավելագույնը 838մմ * 414մմ *135մմ 
Բռնակների ամրացում	Փոխարինելի կողային բռնիների իրանի վրա 2 կողմից
Արտաքին տեսք	4 անիվավոր
Գույնը	Մուգ կանաչ, վրադիր փոքր կափարիչի գույնը՝ դեղին կամ նարնջագույն
•	Աղբարկղը պետք է տեղակայված լինի շարժական 4 անիվների վրա, որոնք պետք է ամրացված լինեն աղբարկղի կաղապարի հետ մետաղական կոնստրուկցիայի միջոցով
•	Անիվների նյութը պետք է լինի բարձր խտայնության պոլիէթիլենից, սև գույնի, իսկ անվադողերի նյութը՝ ռետինե, բարձր խտայնության նյութից՝ 200 մմ տրամագծով
•	Անվադողերը /անիվները/ պետք է ունենան փոխարինման հնարավորություն
•	Աղբարկղը պետք է հագեցված լինի 200 մմ տրամագծով և 4 ռետինապատ անիվներով, որոնցից 2-ը ունենան արգելակման հարմարություն
•	Աղբարկղը պետք է ունենա լրացուցիչ ամրացնող կառուցվածք՝ աղբատարի մանիպուլյատորի բռնիչի համար, որը ամրացվում է աղբատարի իրանին 8 կետով /8 հատ պտուտակով/
•	Աղբարկղը պետք է ունենա 2 կափարիչ՝ բազային /ոչ պակաս 2 ծխնիների միջոցով բացվող/ և վրադիր
•	Աղբարկղը պետք է ունենա կողքերի մասում աղբատար մեքենայի միջոցով բացման և բեռնաթափման հնարավարություն, որոնք ամրացված են կաղապարին ուժեղացված մետաղական կոնստրուկցիայի միջոցով 
•	Վրադիր կափարիչը պետք է ամրացված լինի բազային կափարիչին և ունենա ձեռքով բացման հնարավորություն
•	Աղբարկղը պետք է պատրաստված լինի ցածր ճնշման բարձր մոլեկուլային պոլիէթիլենից, ուլտրամանուշակագույն ճառագայթման հանդեպ կայուն 
•	Աղբարկղի  մանիպոիլյատորի բռնիչի հատվածը պետք է լինի ուժեղացված բջջային կառուցվածքով ՝ նախատեսված հետևի բարձման աղբատարերի համար
•	Աղբարկղի աջ և ձախ կողմերում պետք է լինեն երկուական բռնիչներ
•	Աղբարկղի դիմերեսի գրառման ամբողջական տեսքը համաձայնեցնել պատվիրատուի հետ
•	Աղբարկղը պետք է ունենա  EN 840, RAL-GZ և ISO 9001 սերտիֆիկատներ:
•	Երաշխիկային ժամկետը՝ կենցաղային թափոնների կոնտեյների՝ ներառյալ բաղադրիչների համար, ոչ պակաս  քան 1 տարի:
•	Աղբամանները պետք է արտադրված լինի ոչ պակաս 2025թվականին:
•	Աղբամանների արտաքին տեսքը պետք է համապասախանի կից ներկայացված նկարներին: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45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