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836-Ա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համար թվով 20 հատ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836-Ա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համար թվով 20 հատ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համար թվով 20 հատ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համար թվով 20 հատ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հրավերին։Մատակարարված ապրանքները պետք է լինեն նոր, չօգտագործված,2025 թվականի արտադրության։ Ապրանքների մատակարարումը և տեղադրումը Սիսիան համայնքում պետք է կատարի մատակարարը իր միջոցներով։Նստարանների տեղադրման վայրերը կտրամադրի համայնքապետարանը։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Սիսիան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