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ՎԳԿՊ-ԷԱՃԱՊՁԲ-26/1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Գուգարք կենտրոնական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Բաթումի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2026Թ ԱՆՎՃԱՐ ԵՎ ԱՐՏՈՆՅԱԼ ՊԱՅՄԱՆՆԵՐՈՎ ՏՐԱՄԱԴՐՎՈՂ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+37499711277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davtyan_74@mail.ru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Գուգարք կենտրոնական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ՎԳԿՊ-ԷԱՃԱՊՁԲ-26/1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Գուգարք կենտրոնական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Գուգարք կենտրոնական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2026Թ ԱՆՎՃԱՐ ԵՎ ԱՐՏՈՆՅԱԼ ՊԱՅՄԱՆՆԵՐՈՎ ՏՐԱՄԱԴՐՎՈՂ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Գուգարք կենտրոնական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2026Թ ԱՆՎՃԱՐ ԵՎ ԱՐՏՈՆՅԱԼ ՊԱՅՄԱՆՆԵՐՈՎ ՏՐԱՄԱԴՐՎՈՂ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ՎԳԿՊ-ԷԱՃԱՊՁԲ-26/1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davtyan_74@mail.ru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2026Թ ԱՆՎՃԱՐ ԵՎ ԱՐՏՈՆՅԱԼ ՊԱՅՄԱՆՆԵՐՈՎ ՏՐԱՄԱԴՐՎՈՂ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լատանոպրոստ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Գուգարք կենտրոնական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ՎԳԿՊ-ԷԱՃԱՊՁԲ-26/1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ՎԳԿՊ-ԷԱՃԱՊՁԲ-26/1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«ՎԳԿՊ-ԷԱՃԱՊՁԲ-26/1»*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«ՎԳԿՊ-ԷԱՃԱՊՁԲ-26/1»*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&lt;&lt;ԳՈՒԳԱՐՔ&gt;&gt; ԿԵՆՏՐՈՆԱԿԱՆ ՊՈԼԻԿԼԻՆԻԿԱ ՊՓԲԸ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դեղապատիճ  250մգ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դեղապատիճ  500մգ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30մգ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15մգ/5մլ, 100մլ ապակե շշիկ և չափիչ գդալ,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 40գ գրանուլներ ապակե սրվակում 100մլ դեղակախույթի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500մգ+125մգ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875մգ+125մգ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250մգ/5մլ+ 62,5մգ/5մլ, 100մլ ապակե շշիկ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աղելեւյծ 100մգ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600մգ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24մգ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 Թիմոլոլ ակնակաթիլ` (2մգ +
5մգ)/մլ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0,5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 մլ սրվակում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ակնակաթիլ 1մգ/մլ, 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450մգ+50մգ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 մգ/ մլ     3մլ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պարկուճ 5% 50գ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պարկուճ 1% 50գ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50մգ/գ,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40մգ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80մգ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(դորզոլամիդի հիդրոքլորիդ) 
 ակնակաթիլ 20մգ/մլ, 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ծամելու 100մգ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50մգ/5մլ, 
100մլ ապակե շշիկ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0,5 % 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600մգ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լատանոպրոստ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50մկգ/մլ, 2,5մլ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100մկգ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50մկգ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15000ՄՄ/մլ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50000ՄՄ/մլ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դյուրալույծ 1000մգ+22մկգ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500մգ+10մկգ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300մգ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աղելույծ 150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 մգ 
թաղանթապատ, աղելույծ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120մգ/5մլ ապակե կամ պլաստիկե շշիկ և չափիչ բաժակ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800մգ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շնչառման100մկգ/դեղաչափ, 
200 դեղաչափ ալյումինե տարայում,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Դեղահատեր 300մգ, բուսական ծագման դեղ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շշիկ 80մլ և չափիչ բաժակ
դեղակախույթ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480մգ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Ակնաքսուկ
10մգ/գ, 3գ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10մգ/մլ, 20մլ ապակե շշիկ և կաթոցիկ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1գ սրվակ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3մգ/մլ, 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3մգ/մլ +
1մգ/մլ  պլաստիկե շշիկ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 0,5մգ/մլ, 10մլ պլաստիկե շշիկ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««վախենում է խոնավությունից»»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««Գուգարք&gt;&gt;ԿՊ ՊՓԲԸ -ից մինչև 5 կմ շառավղով հեռավորության վրա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