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Ազգային ժողովի 2026 թվականի կարիքների համար մեկանգամյա օգտագործման բաժակների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Սաղաթելյան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011513208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hermineh@parliament.am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Ազգային ժողովի 2026 թվականի կարիքների համար մեկանգամյա օգտագործման բաժակների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Ազգային ժողովի 2026 թվականի կարիքների համար մեկանգամյա օգտագործման բաժակների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hermineh@parliament.am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Ազգային ժողովի 2026 թվականի կարիքների համար մեկանգամյա օգտագործման բաժակների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2025.10.31.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(ստվարաթղթե) բաժակ: 
Բաժակի երկու կողմերի մեջտեղի հատվածում՝ ՀԱՅԱՍՏԱՆԻ ՀԱՆՐԱՊԵՏՈՒԹՅԱՆ ԱԶԳԱՅԻՆ ԺՈՂՈՎ, NATIONAL ASSEMBLY OF THE REPUBLIC OF ARMENIA (կտրամադրվի), իսկ ներքևի մասում՝ www.parliament.am, տպագրությամբ (մեկ գույն): 
Բաժակի չափսերը՝ վերին հատվածի (A) տրամագիծը՝ 69-73մմ.,  
հատակից ներքև ընկած հատվածը՝ 5-7մմ., 
ընդհանուր բարձրությունը՝ 83-87մմ.։
Թղթի հաստությունը՝ 250+15մկմ․։
Պռունկի եզրը՝ R 1.50մմ.: Բաժակի նմուշն անհրաժեշտ է համաձայնեցնել պատվիրատուի հետ: Բաժակները պետք նախատեսված լինեն  սառը և տաք ջրի օգտագործման համար: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պլաստիկ, պատրաստված պոլիպրոպիլեն (PP) նյութից, գույնը՝ սպիտակ, բաժակի բարձրությունը՝ 85-90մմ, ծավալը՝ 180-200մլ: Բաժակները պետք նախատեսված լինեն սառը և տաք ջրի օգտագործման համար, համապատասխանեն անվտանգության առկա բոլոր նորմերին և պահանջներին:  Ապրանքը պետք է լինի չօգտագործված (նոր):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22-րդ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22-րդ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