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BEB6C" w14:textId="77777777" w:rsidR="00FC677F" w:rsidRDefault="00FC677F" w:rsidP="00FC677F">
      <w:pPr>
        <w:spacing w:after="0" w:line="360" w:lineRule="auto"/>
        <w:jc w:val="center"/>
        <w:rPr>
          <w:rFonts w:ascii="GHEA Grapalat" w:eastAsia="Sylfaen" w:hAnsi="GHEA Grapalat" w:cs="Sylfaen"/>
          <w:b/>
          <w:sz w:val="24"/>
          <w:lang w:val="hy-AM"/>
        </w:rPr>
      </w:pPr>
    </w:p>
    <w:p w14:paraId="4331EB2F" w14:textId="11E1C3CA" w:rsidR="00C265C7" w:rsidRPr="00C61023" w:rsidRDefault="000A077F" w:rsidP="00FC677F">
      <w:pPr>
        <w:spacing w:after="0" w:line="360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C61023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C61023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C61023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C61023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C61023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C61023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61023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</w:p>
    <w:tbl>
      <w:tblPr>
        <w:tblW w:w="161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1170"/>
        <w:gridCol w:w="1440"/>
        <w:gridCol w:w="3600"/>
        <w:gridCol w:w="900"/>
        <w:gridCol w:w="990"/>
        <w:gridCol w:w="1260"/>
        <w:gridCol w:w="990"/>
        <w:gridCol w:w="990"/>
        <w:gridCol w:w="1080"/>
        <w:gridCol w:w="3330"/>
      </w:tblGrid>
      <w:tr w:rsidR="00C61023" w:rsidRPr="00836046" w14:paraId="73FE6D42" w14:textId="77777777" w:rsidTr="00897823">
        <w:trPr>
          <w:trHeight w:val="206"/>
        </w:trPr>
        <w:tc>
          <w:tcPr>
            <w:tcW w:w="36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85345" w14:textId="0C557D33" w:rsidR="00C265C7" w:rsidRPr="00836046" w:rsidRDefault="00474556" w:rsidP="008978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ru-RU"/>
              </w:rPr>
              <w:t>Չ</w:t>
            </w:r>
            <w:r w:rsidR="000A077F" w:rsidRPr="00836046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="000A077F" w:rsidRPr="00836046">
              <w:rPr>
                <w:rFonts w:ascii="GHEA Grapalat" w:eastAsia="Sylfaen" w:hAnsi="GHEA Grapalat" w:cs="Sylfaen"/>
                <w:sz w:val="16"/>
                <w:szCs w:val="16"/>
              </w:rPr>
              <w:t>հ</w:t>
            </w:r>
          </w:p>
        </w:tc>
        <w:tc>
          <w:tcPr>
            <w:tcW w:w="15750" w:type="dxa"/>
            <w:gridSpan w:val="10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3F7F2B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Ապրանքի</w:t>
            </w:r>
          </w:p>
        </w:tc>
      </w:tr>
      <w:tr w:rsidR="00CF0D41" w:rsidRPr="00836046" w14:paraId="3FC0BFD8" w14:textId="77777777" w:rsidTr="00CF0D41">
        <w:tc>
          <w:tcPr>
            <w:tcW w:w="36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B2789D" w14:textId="77777777" w:rsidR="00C265C7" w:rsidRPr="00836046" w:rsidRDefault="00C265C7" w:rsidP="00897823">
            <w:p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C9C76D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Միջանցիկ</w:t>
            </w:r>
            <w:r w:rsidR="00D70A71" w:rsidRPr="00836046">
              <w:rPr>
                <w:rFonts w:ascii="GHEA Grapalat" w:eastAsia="Sylfaen" w:hAnsi="GHEA Grapalat" w:cs="Sylfaen"/>
                <w:sz w:val="16"/>
                <w:szCs w:val="16"/>
              </w:rPr>
              <w:t xml:space="preserve"> 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ծածկագիրը</w:t>
            </w:r>
            <w:r w:rsidRPr="00836046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` 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ըստ</w:t>
            </w:r>
            <w:r w:rsidR="00D70A71" w:rsidRPr="00836046">
              <w:rPr>
                <w:rFonts w:ascii="GHEA Grapalat" w:eastAsia="Sylfaen" w:hAnsi="GHEA Grapalat" w:cs="Sylfaen"/>
                <w:sz w:val="16"/>
                <w:szCs w:val="16"/>
              </w:rPr>
              <w:t xml:space="preserve"> 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ԳՄԱ</w:t>
            </w:r>
            <w:r w:rsidR="00D70A71" w:rsidRPr="00836046">
              <w:rPr>
                <w:rFonts w:ascii="GHEA Grapalat" w:eastAsia="Sylfaen" w:hAnsi="GHEA Grapalat" w:cs="Sylfaen"/>
                <w:sz w:val="16"/>
                <w:szCs w:val="16"/>
              </w:rPr>
              <w:t xml:space="preserve"> 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դասակարգ</w:t>
            </w:r>
          </w:p>
          <w:p w14:paraId="3EF45068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ման</w:t>
            </w:r>
            <w:r w:rsidRPr="00836046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(CPV)</w:t>
            </w:r>
          </w:p>
        </w:tc>
        <w:tc>
          <w:tcPr>
            <w:tcW w:w="144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BD6BEA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360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E1CA73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Հատկանիշները</w:t>
            </w:r>
          </w:p>
          <w:p w14:paraId="3F205A78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տեխնիկական</w:t>
            </w:r>
            <w:r w:rsidR="00600D54" w:rsidRPr="00836046">
              <w:rPr>
                <w:rFonts w:ascii="GHEA Grapalat" w:eastAsia="Sylfaen" w:hAnsi="GHEA Grapalat" w:cs="Sylfaen"/>
                <w:sz w:val="16"/>
                <w:szCs w:val="16"/>
              </w:rPr>
              <w:t xml:space="preserve"> 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բնութագիր</w:t>
            </w:r>
            <w:r w:rsidRPr="00836046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3B8C60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Չափման</w:t>
            </w:r>
            <w:r w:rsidR="007D1BAB"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միավորը</w:t>
            </w:r>
          </w:p>
        </w:tc>
        <w:tc>
          <w:tcPr>
            <w:tcW w:w="99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853676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Միավոր</w:t>
            </w:r>
            <w:r w:rsidR="007D1BAB"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գինը</w:t>
            </w:r>
          </w:p>
          <w:p w14:paraId="6B8722CF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ՀՀդրամ</w:t>
            </w:r>
            <w:r w:rsidRPr="00836046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126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4F4627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Ընդհա</w:t>
            </w:r>
            <w:r w:rsidR="00E55313"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ն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ուր</w:t>
            </w:r>
            <w:r w:rsidR="007D1BAB"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քանակը</w:t>
            </w:r>
          </w:p>
        </w:tc>
        <w:tc>
          <w:tcPr>
            <w:tcW w:w="99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30FD3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Գումար</w:t>
            </w:r>
          </w:p>
          <w:p w14:paraId="3DC2DA55" w14:textId="4763F863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ՀՀ</w:t>
            </w:r>
            <w:r w:rsidR="003F2EA6"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դրամ</w:t>
            </w:r>
            <w:r w:rsidRPr="00836046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5400" w:type="dxa"/>
            <w:gridSpan w:val="3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3ED00F" w14:textId="07CBFF50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Մատակարարման</w:t>
            </w:r>
          </w:p>
        </w:tc>
      </w:tr>
      <w:tr w:rsidR="00CF0D41" w:rsidRPr="00836046" w14:paraId="5A5273FE" w14:textId="77777777" w:rsidTr="00CF0D41">
        <w:trPr>
          <w:trHeight w:val="566"/>
        </w:trPr>
        <w:tc>
          <w:tcPr>
            <w:tcW w:w="36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8C86A0" w14:textId="77777777" w:rsidR="00C265C7" w:rsidRPr="00836046" w:rsidRDefault="00C265C7" w:rsidP="00897823">
            <w:p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59B12" w14:textId="77777777" w:rsidR="00C265C7" w:rsidRPr="00836046" w:rsidRDefault="00C265C7" w:rsidP="00897823">
            <w:p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44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EAA713" w14:textId="77777777" w:rsidR="00C265C7" w:rsidRPr="00836046" w:rsidRDefault="00C265C7" w:rsidP="00897823">
            <w:p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360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18842E" w14:textId="77777777" w:rsidR="00C265C7" w:rsidRPr="00836046" w:rsidRDefault="00C265C7" w:rsidP="00897823">
            <w:p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93B15A" w14:textId="77777777" w:rsidR="00C265C7" w:rsidRPr="00836046" w:rsidRDefault="00C265C7" w:rsidP="00897823">
            <w:p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079EF8" w14:textId="77777777" w:rsidR="00C265C7" w:rsidRPr="00836046" w:rsidRDefault="00C265C7" w:rsidP="00897823">
            <w:p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6A3854" w14:textId="77777777" w:rsidR="00C265C7" w:rsidRPr="00836046" w:rsidRDefault="00C265C7" w:rsidP="00897823">
            <w:p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FFDD1D" w14:textId="77777777" w:rsidR="00C265C7" w:rsidRPr="00836046" w:rsidRDefault="00C265C7" w:rsidP="00897823">
            <w:p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D258E9" w14:textId="7777777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Հասցեն</w:t>
            </w:r>
          </w:p>
        </w:tc>
        <w:tc>
          <w:tcPr>
            <w:tcW w:w="108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AC8733" w14:textId="3F801952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Ենթա</w:t>
            </w:r>
            <w:r w:rsidR="009A734C"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կա</w:t>
            </w:r>
            <w:r w:rsidR="009A734C" w:rsidRPr="00836046">
              <w:rPr>
                <w:rFonts w:ascii="GHEA Grapalat" w:eastAsia="Sylfaen" w:hAnsi="GHEA Grapalat" w:cs="Sylfaen"/>
                <w:sz w:val="16"/>
                <w:szCs w:val="16"/>
              </w:rPr>
              <w:t xml:space="preserve"> </w:t>
            </w: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քանակը</w:t>
            </w:r>
          </w:p>
        </w:tc>
        <w:tc>
          <w:tcPr>
            <w:tcW w:w="333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CBAA57" w14:textId="46B0CD97" w:rsidR="00C265C7" w:rsidRPr="00836046" w:rsidRDefault="000A077F" w:rsidP="008978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36046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Ժամկետը</w:t>
            </w:r>
            <w:r w:rsidR="00474556" w:rsidRPr="00836046">
              <w:rPr>
                <w:rFonts w:ascii="GHEA Grapalat" w:eastAsia="Sylfaen" w:hAnsi="GHEA Grapalat" w:cs="Sylfaen"/>
                <w:sz w:val="16"/>
                <w:szCs w:val="16"/>
                <w:lang w:val="ru-RU"/>
              </w:rPr>
              <w:t>*</w:t>
            </w:r>
          </w:p>
        </w:tc>
      </w:tr>
      <w:tr w:rsidR="00FC677F" w:rsidRPr="00836046" w14:paraId="7C351164" w14:textId="77777777" w:rsidTr="00CF0D41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198A584" w14:textId="77777777" w:rsidR="00CF0D41" w:rsidRPr="00836046" w:rsidRDefault="00CF0D41" w:rsidP="00CF0D4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12AF91" w14:textId="390127EE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22811150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4FE615D5" w14:textId="7C65B0DF" w:rsidR="00CF0D41" w:rsidRPr="00836046" w:rsidRDefault="00CF0D41" w:rsidP="00CF0D41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Նոթատետր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989E39" w14:textId="6547FAFB" w:rsidR="00CF0D41" w:rsidRPr="00836046" w:rsidRDefault="00CF0D41" w:rsidP="00CF0D41">
            <w:pPr>
              <w:spacing w:after="0" w:line="240" w:lineRule="auto"/>
              <w:contextualSpacing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Նոթատետր, չափսը`</w:t>
            </w:r>
            <w:r w:rsidRPr="00836046">
              <w:rPr>
                <w:rFonts w:cs="Calibri"/>
                <w:noProof/>
                <w:sz w:val="16"/>
                <w:szCs w:val="16"/>
                <w:lang w:val="hy-AM"/>
              </w:rPr>
              <w:t> </w:t>
            </w:r>
            <w:r w:rsidRPr="00836046">
              <w:rPr>
                <w:rFonts w:ascii="GHEA Grapalat" w:hAnsi="GHEA Grapalat" w:cs="Sylfaen"/>
                <w:bCs/>
                <w:noProof/>
                <w:sz w:val="16"/>
                <w:szCs w:val="16"/>
                <w:lang w:val="hy-AM"/>
              </w:rPr>
              <w:t>A5 (148 x 210 մմ)։ Բ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աղկացած է 50 էջից, ամրացված մետաղական զսպանակով, շապիկի թուղթը` </w:t>
            </w:r>
            <w:r w:rsidRPr="00836046">
              <w:rPr>
                <w:rFonts w:ascii="GHEA Grapalat" w:hAnsi="GHEA Grapalat" w:cs="Sylfaen"/>
                <w:bCs/>
                <w:noProof/>
                <w:sz w:val="16"/>
                <w:szCs w:val="16"/>
                <w:lang w:val="hy-AM"/>
              </w:rPr>
              <w:t>կավճապատ 250գր-ոց, տ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պագրությունը` </w:t>
            </w:r>
            <w:r w:rsidRPr="00836046">
              <w:rPr>
                <w:rFonts w:ascii="GHEA Grapalat" w:hAnsi="GHEA Grapalat" w:cs="Sylfaen"/>
                <w:bCs/>
                <w:noProof/>
                <w:sz w:val="16"/>
                <w:szCs w:val="16"/>
                <w:lang w:val="hy-AM"/>
              </w:rPr>
              <w:t>միակողմանի, գունավոր։</w:t>
            </w:r>
          </w:p>
          <w:p w14:paraId="41FACF0B" w14:textId="77777777" w:rsidR="00CF0D41" w:rsidRPr="00836046" w:rsidRDefault="00CF0D41" w:rsidP="00CF0D41">
            <w:pPr>
              <w:spacing w:after="0" w:line="240" w:lineRule="auto"/>
              <w:contextualSpacing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Էջերի թուղթը`</w:t>
            </w:r>
            <w:r w:rsidRPr="00836046">
              <w:rPr>
                <w:rFonts w:cs="Calibri"/>
                <w:bCs/>
                <w:noProof/>
                <w:sz w:val="16"/>
                <w:szCs w:val="16"/>
                <w:lang w:val="hy-AM"/>
              </w:rPr>
              <w:t> </w:t>
            </w:r>
            <w:r w:rsidRPr="00836046">
              <w:rPr>
                <w:rFonts w:ascii="GHEA Grapalat" w:hAnsi="GHEA Grapalat" w:cs="Sylfaen"/>
                <w:bCs/>
                <w:noProof/>
                <w:sz w:val="16"/>
                <w:szCs w:val="16"/>
                <w:lang w:val="hy-AM"/>
              </w:rPr>
              <w:t>80գր-ոց, տ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պագրությունը` </w:t>
            </w:r>
            <w:r w:rsidRPr="00836046">
              <w:rPr>
                <w:rFonts w:ascii="GHEA Grapalat" w:hAnsi="GHEA Grapalat" w:cs="Sylfaen"/>
                <w:bCs/>
                <w:noProof/>
                <w:sz w:val="16"/>
                <w:szCs w:val="16"/>
                <w:lang w:val="hy-AM"/>
              </w:rPr>
              <w:t>միակողմանի, միագույն։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 </w:t>
            </w:r>
          </w:p>
          <w:p w14:paraId="48E06325" w14:textId="4DE5A6C5" w:rsidR="00CF0D41" w:rsidRPr="00836046" w:rsidRDefault="00CF0D41" w:rsidP="00CF0D41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Ձևավորումը՝ ըստ պատվիրատուի պահանջի</w:t>
            </w:r>
            <w:r w:rsidRPr="00836046">
              <w:rPr>
                <w:rFonts w:ascii="GHEA Grapalat" w:hAnsi="GHEA Grapalat"/>
                <w:noProof/>
                <w:sz w:val="16"/>
                <w:szCs w:val="16"/>
                <w:shd w:val="clear" w:color="auto" w:fill="FFFFFF"/>
                <w:lang w:val="hy-AM"/>
              </w:rPr>
              <w:t>:</w:t>
            </w:r>
          </w:p>
        </w:tc>
        <w:tc>
          <w:tcPr>
            <w:tcW w:w="9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486951" w14:textId="0DDA6345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6BFD3153" w14:textId="38CBAA40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6B5A2261" w14:textId="1B789E47" w:rsidR="00CF0D41" w:rsidRPr="00836046" w:rsidRDefault="004A1DCC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8</w:t>
            </w:r>
            <w:r w:rsidR="00CF0D41"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00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7BE5CC5C" w14:textId="4347913C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8D822A" w14:textId="77777777" w:rsidR="00CF0D41" w:rsidRPr="00836046" w:rsidRDefault="00CF0D41" w:rsidP="00CF0D41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13C7501D" w14:textId="77777777" w:rsidR="00CF0D41" w:rsidRPr="00836046" w:rsidRDefault="00CF0D41" w:rsidP="00CF0D41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39DDDFA1" w14:textId="60592D9E" w:rsidR="00CF0D41" w:rsidRPr="00836046" w:rsidRDefault="00CF0D41" w:rsidP="00CF0D41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D90739" w14:textId="6E453EA7" w:rsidR="00CF0D41" w:rsidRPr="00836046" w:rsidRDefault="004A1DCC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8</w:t>
            </w:r>
            <w:r w:rsidR="00CF0D41"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00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F6C01F" w14:textId="38E3DA78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</w:rPr>
              <w:t>20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  <w:tr w:rsidR="00FC677F" w:rsidRPr="00836046" w14:paraId="0004D904" w14:textId="77777777" w:rsidTr="00CF0D41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F220EAD" w14:textId="77777777" w:rsidR="00CF0D41" w:rsidRPr="00836046" w:rsidRDefault="00CF0D41" w:rsidP="00CF0D4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899E8C1" w14:textId="643F4BED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30192121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6382E8C9" w14:textId="6B50B91B" w:rsidR="00CF0D41" w:rsidRPr="00836046" w:rsidRDefault="00CF0D41" w:rsidP="00CF0D41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Գրիչ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295B76" w14:textId="1C1C2258" w:rsidR="00CF0D41" w:rsidRPr="00836046" w:rsidRDefault="00CF0D41" w:rsidP="00CF0D41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Էկո գրիչներ։ Միջուկը կապույտ գույն, բարձրորակ թանաք։ Կաղապարը՝ վերամշակված թուղթ։ Ձևավորումը՝ գունավոր տպագրությամբ՝ ըստ պատվիրատուի պահանջի։</w:t>
            </w:r>
            <w:r w:rsidRPr="00836046"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A67BAF" w14:textId="7C86D8E6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36E3BCCB" w14:textId="784F278C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59CE97E1" w14:textId="66115F39" w:rsidR="00CF0D41" w:rsidRPr="00836046" w:rsidRDefault="004A1DCC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7</w:t>
            </w:r>
            <w:r w:rsidR="00CF0D41"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00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65A56E4C" w14:textId="2B9B9379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37F25E" w14:textId="77777777" w:rsidR="00CF0D41" w:rsidRPr="00836046" w:rsidRDefault="00CF0D41" w:rsidP="00CF0D41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7559F688" w14:textId="77777777" w:rsidR="00CF0D41" w:rsidRPr="00836046" w:rsidRDefault="00CF0D41" w:rsidP="00CF0D41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16855877" w14:textId="1753BF50" w:rsidR="00CF0D41" w:rsidRPr="00836046" w:rsidRDefault="00CF0D41" w:rsidP="00CF0D41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49F9491" w14:textId="7BAA3C4C" w:rsidR="00CF0D41" w:rsidRPr="00836046" w:rsidRDefault="004A1DCC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7</w:t>
            </w:r>
            <w:r w:rsidR="00CF0D41"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00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132F27" w14:textId="4185D58B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</w:rPr>
              <w:t>20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  <w:tr w:rsidR="00FC677F" w:rsidRPr="00836046" w14:paraId="649BABA8" w14:textId="77777777" w:rsidTr="00CF0D41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824621" w14:textId="77777777" w:rsidR="00CF0D41" w:rsidRPr="00836046" w:rsidRDefault="00CF0D41" w:rsidP="00CF0D4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EC9188E" w14:textId="12DA443C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39221130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33C0051C" w14:textId="5A787C59" w:rsidR="00CF0D41" w:rsidRPr="00836046" w:rsidRDefault="00CF0D41" w:rsidP="00CF0D41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Բաժակ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890D105" w14:textId="43B53256" w:rsidR="00CF0D41" w:rsidRPr="00836046" w:rsidRDefault="00CF0D41" w:rsidP="00CF0D41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Բաժակ, սպիտակ հաղճապակյա, </w:t>
            </w:r>
            <w:r w:rsid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բարձր որակի, 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ծավալը՝ 250 մլ, արտաքին տեսքը</w:t>
            </w:r>
            <w:r w:rsid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 տպագրությամբ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՝ ըստ պատվիրատուի պահանջի</w:t>
            </w:r>
            <w:r w:rsid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։</w:t>
            </w:r>
          </w:p>
        </w:tc>
        <w:tc>
          <w:tcPr>
            <w:tcW w:w="9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AFA275" w14:textId="1E1C4897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6AF81CB9" w14:textId="0FAD1EF2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4B72C437" w14:textId="74BAA3EA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100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0CDE581C" w14:textId="0A755949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DF15F1" w14:textId="77777777" w:rsidR="00CF0D41" w:rsidRPr="00836046" w:rsidRDefault="00CF0D41" w:rsidP="00CF0D41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435962AB" w14:textId="77777777" w:rsidR="00CF0D41" w:rsidRPr="00836046" w:rsidRDefault="00CF0D41" w:rsidP="00CF0D41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48E6F3C0" w14:textId="572B02BA" w:rsidR="00CF0D41" w:rsidRPr="00836046" w:rsidRDefault="00CF0D41" w:rsidP="00CF0D41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21F4D3" w14:textId="496FF7D8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100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BA27F5" w14:textId="7AFD3BD0" w:rsidR="00CF0D41" w:rsidRPr="00836046" w:rsidRDefault="00CF0D41" w:rsidP="00CF0D4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</w:rPr>
              <w:t>20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  <w:tr w:rsidR="00836046" w:rsidRPr="00836046" w14:paraId="3835A0D0" w14:textId="77777777" w:rsidTr="00836046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650C77" w14:textId="77777777" w:rsidR="00836046" w:rsidRPr="00836046" w:rsidRDefault="00836046" w:rsidP="008360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</w:rPr>
            </w:pPr>
          </w:p>
        </w:tc>
        <w:tc>
          <w:tcPr>
            <w:tcW w:w="117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9BEDB3" w14:textId="15F22C15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</w:rPr>
              <w:t>39221130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47FAB5E8" w14:textId="0691DABA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Բաժակ</w:t>
            </w:r>
          </w:p>
        </w:tc>
        <w:tc>
          <w:tcPr>
            <w:tcW w:w="3600" w:type="dxa"/>
            <w:tcMar>
              <w:left w:w="108" w:type="dxa"/>
              <w:right w:w="108" w:type="dxa"/>
            </w:tcMar>
            <w:vAlign w:val="center"/>
          </w:tcPr>
          <w:p w14:paraId="782162DD" w14:textId="2480D4C8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Բաժակ, սպիտակ հաղճապակյա, ծավալը՝ 250 մլ, արտաքին տեսքը՝ ըստ պատվիրատուի պահանջի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։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DAB378" w14:textId="7D6FD3DF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proofErr w:type="spellStart"/>
            <w:r w:rsidRPr="00836046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6823CDBF" w14:textId="7F88F1C4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4098F958" w14:textId="54203F7D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  <w:r w:rsidRPr="00836046">
              <w:rPr>
                <w:rFonts w:ascii="GHEA Grapalat" w:hAnsi="GHEA Grapalat" w:cs="Calibri"/>
                <w:sz w:val="16"/>
                <w:szCs w:val="16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A28075" w14:textId="52EEEE34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987D5C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460DF722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4026DA07" w14:textId="20CE9C7C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D8709FF" w14:textId="48983A25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  <w:r w:rsidRPr="00836046">
              <w:rPr>
                <w:rFonts w:ascii="GHEA Grapalat" w:hAnsi="GHEA Grapalat" w:cs="Calibri"/>
                <w:sz w:val="16"/>
                <w:szCs w:val="16"/>
              </w:rPr>
              <w:t>0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97521B" w14:textId="3155FF50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8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20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  <w:tr w:rsidR="00836046" w:rsidRPr="00836046" w14:paraId="4F24605F" w14:textId="77777777" w:rsidTr="00CF0D41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EE5F97" w14:textId="77777777" w:rsidR="00836046" w:rsidRPr="00836046" w:rsidRDefault="00836046" w:rsidP="008360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0D5F573" w14:textId="5B475845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18931210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5B36358F" w14:textId="5B122528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Թղթե տոպրակ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9B1A7A9" w14:textId="2AC47923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Տոպրակ, չափսը՝ 100մմx100մմx350մմ, տպագրությունը՝</w:t>
            </w:r>
            <w:r w:rsidRPr="00836046">
              <w:rPr>
                <w:rFonts w:cs="Calibri"/>
                <w:noProof/>
                <w:sz w:val="16"/>
                <w:szCs w:val="16"/>
                <w:lang w:val="hy-AM"/>
              </w:rPr>
              <w:t> 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t>երկու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t>երեսի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t>վրա</w:t>
            </w:r>
            <w:r w:rsidRPr="00836046">
              <w:rPr>
                <w:rFonts w:cs="Calibri"/>
                <w:noProof/>
                <w:sz w:val="16"/>
                <w:szCs w:val="16"/>
                <w:lang w:val="hy-AM"/>
              </w:rPr>
              <w:t> 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t>գունավոր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, 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t>թուղթը՝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t>կավճապատ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 300 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t>գր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-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t>ոց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, 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t>լամինացված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, 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t>ձևավորումը՝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t>ըստ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noProof/>
                <w:sz w:val="16"/>
                <w:szCs w:val="16"/>
                <w:lang w:val="hy-AM"/>
              </w:rPr>
              <w:lastRenderedPageBreak/>
              <w:t>պատվիրատ</w:t>
            </w:r>
            <w:r w:rsidRPr="00836046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ուի պահանջի։</w:t>
            </w:r>
          </w:p>
        </w:tc>
        <w:tc>
          <w:tcPr>
            <w:tcW w:w="9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79C9C6" w14:textId="2D08E4BF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3E3E806E" w14:textId="43AFF3D3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7ED1CB15" w14:textId="26F03853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300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5168DDA3" w14:textId="333532EF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148ACA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371D2C78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3F0B9D8B" w14:textId="753FBD33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BA7A37B" w14:textId="6783EAEA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300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377230" w14:textId="5FEC98AA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lastRenderedPageBreak/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20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  <w:tr w:rsidR="00836046" w:rsidRPr="00836046" w14:paraId="6217430B" w14:textId="77777777" w:rsidTr="00836046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F57F67B" w14:textId="77777777" w:rsidR="00836046" w:rsidRPr="00836046" w:rsidRDefault="00836046" w:rsidP="008360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979FC7" w14:textId="4E40ED76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</w:rPr>
              <w:t>18931210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3FD97FFE" w14:textId="2BE2B317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Թղթե տոպրակ</w:t>
            </w:r>
          </w:p>
        </w:tc>
        <w:tc>
          <w:tcPr>
            <w:tcW w:w="3600" w:type="dxa"/>
            <w:tcMar>
              <w:left w:w="108" w:type="dxa"/>
              <w:right w:w="108" w:type="dxa"/>
            </w:tcMar>
            <w:vAlign w:val="center"/>
          </w:tcPr>
          <w:p w14:paraId="160FFFEE" w14:textId="32FD506C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Տոպրակ, չափսը՝ 100մմx280մմx380մմ, տպագրությունը՝</w:t>
            </w:r>
            <w:r w:rsidRPr="00836046">
              <w:rPr>
                <w:rFonts w:cs="Calibri"/>
                <w:sz w:val="16"/>
                <w:szCs w:val="16"/>
                <w:lang w:val="hy-AM"/>
              </w:rPr>
              <w:t> 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երկու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երեսի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վրա</w:t>
            </w:r>
            <w:r w:rsidRPr="00836046">
              <w:rPr>
                <w:rFonts w:cs="Calibri"/>
                <w:sz w:val="16"/>
                <w:szCs w:val="16"/>
                <w:lang w:val="hy-AM"/>
              </w:rPr>
              <w:t> 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գունավոր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թուղթը՝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կավճապատ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300 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գր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-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ոց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լամինացված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, 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ձևավորումը՝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ըստ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պատվիրատ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ուի պահանջի։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9F9F7" w14:textId="3B031B9F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proofErr w:type="spellStart"/>
            <w:r w:rsidRPr="00836046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0B5774E4" w14:textId="5029B6CD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352C018E" w14:textId="2E4D5413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836046">
              <w:rPr>
                <w:rFonts w:ascii="GHEA Grapalat" w:hAnsi="GHEA Grapalat" w:cs="Calibri"/>
                <w:sz w:val="16"/>
                <w:szCs w:val="16"/>
              </w:rPr>
              <w:t>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447D4C" w14:textId="1AEFBFD6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3F87FC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14508B9E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0287CF37" w14:textId="7108E14C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F25152C" w14:textId="5310BD90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836046">
              <w:rPr>
                <w:rFonts w:ascii="GHEA Grapalat" w:hAnsi="GHEA Grapalat" w:cs="Calibri"/>
                <w:sz w:val="16"/>
                <w:szCs w:val="16"/>
              </w:rPr>
              <w:t>00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AA0890" w14:textId="34E11114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8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20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  <w:tr w:rsidR="00836046" w:rsidRPr="00836046" w14:paraId="63B9CD6D" w14:textId="77777777" w:rsidTr="00836046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F713DE8" w14:textId="77777777" w:rsidR="00836046" w:rsidRPr="00836046" w:rsidRDefault="00836046" w:rsidP="008360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60F0A2" w14:textId="0317D98C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ru-RU"/>
              </w:rPr>
              <w:t>18931170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3FFC3A5D" w14:textId="622F1241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Պայուսակ կտորից</w:t>
            </w:r>
          </w:p>
        </w:tc>
        <w:tc>
          <w:tcPr>
            <w:tcW w:w="3600" w:type="dxa"/>
            <w:tcMar>
              <w:left w:w="108" w:type="dxa"/>
              <w:right w:w="108" w:type="dxa"/>
            </w:tcMar>
            <w:vAlign w:val="center"/>
          </w:tcPr>
          <w:p w14:paraId="4A57CE83" w14:textId="306BEEA6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  <w:t>Կ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տորե պայուսակ՝ ծրագրի գունավոր լոգոներով, գաբարդին կտոր, միակողմ գունավոր տպագրությամբ։ Պայուսակների չափսը՝ 32X45 սմ, բռնակների երկարությունը՝ 50 սմ, գույնը՝ բնական (առանց լրացուցիչ գունավորման)։ Քանակը՝ </w:t>
            </w:r>
            <w:r w:rsidRPr="00836046">
              <w:rPr>
                <w:rFonts w:ascii="GHEA Grapalat" w:hAnsi="GHEA Grapalat" w:cs="Sylfaen"/>
                <w:sz w:val="16"/>
                <w:szCs w:val="16"/>
              </w:rPr>
              <w:t>50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հատ:</w:t>
            </w:r>
            <w:r w:rsidRPr="00836046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Արտաքին տեսքը և բովանդակությունը՝ ըստ պատվիրատուի պահանջի։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A516E" w14:textId="165A5E82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2C32BAA2" w14:textId="6B56A572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312EB23E" w14:textId="242E61BE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78C2BF" w14:textId="7A9F3361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B80396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3A6E8FBF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1ED40B81" w14:textId="3E8D6EC6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CA1FD7" w14:textId="444524F0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345BFD" w14:textId="395900DC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8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20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  <w:tr w:rsidR="00836046" w:rsidRPr="00836046" w14:paraId="1B895437" w14:textId="77777777" w:rsidTr="00836046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0ACA9A" w14:textId="77777777" w:rsidR="00836046" w:rsidRPr="00836046" w:rsidRDefault="00836046" w:rsidP="008360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0B6763" w14:textId="45018223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ru-RU"/>
              </w:rPr>
              <w:t>18931170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3F8A1AF4" w14:textId="1FF3C801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Լափթոփի պայուսակ</w:t>
            </w:r>
          </w:p>
        </w:tc>
        <w:tc>
          <w:tcPr>
            <w:tcW w:w="3600" w:type="dxa"/>
            <w:tcMar>
              <w:left w:w="108" w:type="dxa"/>
              <w:right w:w="108" w:type="dxa"/>
            </w:tcMar>
            <w:vAlign w:val="center"/>
          </w:tcPr>
          <w:p w14:paraId="664C88A8" w14:textId="77777777" w:rsidR="00836046" w:rsidRPr="00836046" w:rsidRDefault="00836046" w:rsidP="0083604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Նախատեսված է մինչև 15.6'' չափսի լափթոփերի համար</w:t>
            </w:r>
          </w:p>
          <w:p w14:paraId="21237B03" w14:textId="77777777" w:rsidR="00836046" w:rsidRPr="00836046" w:rsidRDefault="00836046" w:rsidP="0083604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Ջրակայուն պոլիեսթեր նյութ</w:t>
            </w:r>
          </w:p>
          <w:p w14:paraId="6932DDBB" w14:textId="77777777" w:rsidR="00836046" w:rsidRPr="00836046" w:rsidRDefault="00836046" w:rsidP="0083604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Լափթոփի բաժին, փաստաթղթերի համար նախատեսված բաժին </w:t>
            </w:r>
          </w:p>
          <w:p w14:paraId="5F713F40" w14:textId="77777777" w:rsidR="00836046" w:rsidRPr="00836046" w:rsidRDefault="00836046" w:rsidP="0083604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Երկու արտաքին գրպան՝ պարագաների, այցեքարտերի և սմարթֆոնի համար</w:t>
            </w:r>
          </w:p>
          <w:p w14:paraId="16945ECE" w14:textId="77777777" w:rsidR="00836046" w:rsidRPr="00836046" w:rsidRDefault="00836046" w:rsidP="0083604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Կրկնակի կայծակաճարմանդ՝ արագ և հարմարավետ բացման համար</w:t>
            </w:r>
          </w:p>
          <w:p w14:paraId="5505D588" w14:textId="77777777" w:rsidR="00836046" w:rsidRPr="00836046" w:rsidRDefault="00836046" w:rsidP="0083604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Հարմարավետ փափուկ բռնակներ և հեռացվող, կարգավորվող ուսի գոտի՝ փափուկ բարձիկով</w:t>
            </w:r>
          </w:p>
          <w:p w14:paraId="3038E240" w14:textId="5BDDB44C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ձևավորումը՝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կազմակերպության լոգոյով, 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ըստ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sz w:val="16"/>
                <w:szCs w:val="16"/>
                <w:lang w:val="hy-AM"/>
              </w:rPr>
              <w:t>պատվիրատ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ուի պահանջի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4C8267" w14:textId="635AA50B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3F335208" w14:textId="7615F17C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2EDEC19E" w14:textId="223011EC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</w:rPr>
              <w:t>4</w:t>
            </w: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B69388" w14:textId="48830ABF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DF7A58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626568B2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214686AD" w14:textId="676E4FA0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9A94C27" w14:textId="6098AAEC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</w:rPr>
              <w:t>4</w:t>
            </w: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DB3B93" w14:textId="2682D489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8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20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  <w:tr w:rsidR="00836046" w:rsidRPr="00836046" w14:paraId="1DFD1570" w14:textId="77777777" w:rsidTr="00836046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AA1C7A" w14:textId="77777777" w:rsidR="00836046" w:rsidRPr="00836046" w:rsidRDefault="00836046" w:rsidP="008360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1326E7" w14:textId="224FC44C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</w:rPr>
              <w:t>22131200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55C81055" w14:textId="692A6BFA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sz w:val="16"/>
                <w:szCs w:val="16"/>
              </w:rPr>
              <w:t xml:space="preserve">Roll up 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բաներ</w:t>
            </w:r>
          </w:p>
        </w:tc>
        <w:tc>
          <w:tcPr>
            <w:tcW w:w="3600" w:type="dxa"/>
            <w:tcMar>
              <w:left w:w="108" w:type="dxa"/>
              <w:right w:w="108" w:type="dxa"/>
            </w:tcMar>
            <w:vAlign w:val="center"/>
          </w:tcPr>
          <w:p w14:paraId="7727715B" w14:textId="1B7D43E4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Բ</w:t>
            </w:r>
            <w:r w:rsidRPr="00836046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աններ (roll-up)։ </w:t>
            </w:r>
            <w:r w:rsidRPr="00836046">
              <w:rPr>
                <w:rFonts w:ascii="GHEA Grapalat" w:hAnsi="GHEA Grapalat" w:cs="Calibri"/>
                <w:bCs/>
                <w:noProof/>
                <w:sz w:val="16"/>
                <w:szCs w:val="16"/>
                <w:lang w:val="hy-AM"/>
              </w:rPr>
              <w:t xml:space="preserve">Չափսը՝ 2000x850 մմ, մոդելը՝ մետաղական։ Գունավոր տպագրություն։ </w:t>
            </w:r>
            <w:r w:rsidRPr="00836046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Տպագրվող նյութ՝ բլոքաութ բաններ 440գ/մ, տպագրության խտություն՝ 1440 dpi. Արտաքին տեսքը և բովանդակությունը ըստ պատվիրատուի պահանջի։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4A027" w14:textId="2FA25526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60F0C7D1" w14:textId="42DE119E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102E79FD" w14:textId="5BA2C8A6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0AA950" w14:textId="66401AA0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F19A99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08C4A186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4E0E4A10" w14:textId="7A753F28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53C2626" w14:textId="5BE1FDEB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904D95" w14:textId="042052BB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8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20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  <w:tr w:rsidR="00836046" w:rsidRPr="00836046" w14:paraId="3CE410D4" w14:textId="77777777" w:rsidTr="00836046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2C2808" w14:textId="77777777" w:rsidR="00836046" w:rsidRPr="00836046" w:rsidRDefault="00836046" w:rsidP="008360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08732D" w14:textId="68F9CCAA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Times New Roman" w:hAnsi="GHEA Grapalat" w:cs="Calibri"/>
                <w:sz w:val="16"/>
                <w:szCs w:val="16"/>
              </w:rPr>
              <w:t>22851200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6D376EFE" w14:textId="522D75AA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proofErr w:type="spellStart"/>
            <w:r w:rsidRPr="00836046">
              <w:rPr>
                <w:rFonts w:ascii="GHEA Grapalat" w:hAnsi="GHEA Grapalat" w:cs="Sylfaen"/>
                <w:sz w:val="16"/>
                <w:szCs w:val="16"/>
              </w:rPr>
              <w:t>Թղթապանակ</w:t>
            </w:r>
            <w:proofErr w:type="spellEnd"/>
          </w:p>
        </w:tc>
        <w:tc>
          <w:tcPr>
            <w:tcW w:w="3600" w:type="dxa"/>
            <w:tcMar>
              <w:left w:w="108" w:type="dxa"/>
              <w:right w:w="108" w:type="dxa"/>
            </w:tcMar>
            <w:vAlign w:val="center"/>
          </w:tcPr>
          <w:p w14:paraId="02AA0AD3" w14:textId="591B3313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Թղթապանակ, չափսը՝ 220մմx305մմx5 մմ, գրպանիկով, այցեքարտի ամրացնելու հնարավորությամբ,</w:t>
            </w:r>
            <w:r w:rsidRPr="00836046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նախատեսված A4 չափի թղթերի համար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տպագրությունը՝ 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միակողմանի գունավոր, թուղթը՝ կավճապատ 350 գր-ոց, </w:t>
            </w:r>
            <w:r w:rsidRPr="00836046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 xml:space="preserve">միակողմանի լամինացված, </w:t>
            </w: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ձևավորումը՝ ըստ պատվիրատուի պահանջի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E0091" w14:textId="0B53A226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proofErr w:type="spellStart"/>
            <w:r w:rsidRPr="00836046">
              <w:rPr>
                <w:rFonts w:ascii="GHEA Grapalat" w:hAnsi="GHEA Grapalat" w:cs="Sylfaen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27189232" w14:textId="5C569FB5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74AD58A2" w14:textId="2FD71E7F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2E4234" w14:textId="444A52C7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04EB8C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7ACD4A2C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3EAE8867" w14:textId="30A384FA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8B3A425" w14:textId="6A932E29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</w:rPr>
              <w:t>200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ACF948" w14:textId="6156BA00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8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lastRenderedPageBreak/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20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  <w:tr w:rsidR="00836046" w:rsidRPr="00836046" w14:paraId="3074576B" w14:textId="77777777" w:rsidTr="00836046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EAA0219" w14:textId="77777777" w:rsidR="00836046" w:rsidRPr="00836046" w:rsidRDefault="00836046" w:rsidP="008360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1F6427" w14:textId="74FD0AB2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</w:rPr>
              <w:t>22141300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2E521BAA" w14:textId="2A9042BB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Բուկլետ</w:t>
            </w:r>
          </w:p>
        </w:tc>
        <w:tc>
          <w:tcPr>
            <w:tcW w:w="3600" w:type="dxa"/>
            <w:tcMar>
              <w:left w:w="108" w:type="dxa"/>
              <w:right w:w="108" w:type="dxa"/>
            </w:tcMar>
            <w:vAlign w:val="center"/>
          </w:tcPr>
          <w:p w14:paraId="1EFC0707" w14:textId="7B5CC158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Բուկլետ, չափսը՝ A4, 210մմx297մմ, տպագրությունը՝ երկկողմանի գունավոր, 1 կամ 2 ծալք, թուղթը՝ կավճապատ 170 գր-ոց, տեքստը և ձևավորումը՝ ըստ պատվիրատուի պահանջի։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A648D9" w14:textId="30723CC3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proofErr w:type="spellStart"/>
            <w:r w:rsidRPr="00836046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1745743E" w14:textId="0239BD45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5E8925F8" w14:textId="5C240A5D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8284D1" w14:textId="72567049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314291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58D35CB0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002E2B15" w14:textId="3F97A5A1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637805A" w14:textId="2B5EBEDA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43A742" w14:textId="572A8D8E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8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20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  <w:tr w:rsidR="00836046" w:rsidRPr="00836046" w14:paraId="4A44007C" w14:textId="77777777" w:rsidTr="00836046">
        <w:trPr>
          <w:trHeight w:val="692"/>
        </w:trPr>
        <w:tc>
          <w:tcPr>
            <w:tcW w:w="3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A4A7F9E" w14:textId="77777777" w:rsidR="00836046" w:rsidRPr="00836046" w:rsidRDefault="00836046" w:rsidP="008360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0ECD7E" w14:textId="5A99C5CF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44423400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2DEE2B06" w14:textId="58467A3A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sz w:val="16"/>
                <w:szCs w:val="16"/>
                <w:lang w:val="hy-AM"/>
              </w:rPr>
              <w:t>Ցուցանակ</w:t>
            </w:r>
          </w:p>
        </w:tc>
        <w:tc>
          <w:tcPr>
            <w:tcW w:w="3600" w:type="dxa"/>
            <w:tcMar>
              <w:left w:w="108" w:type="dxa"/>
              <w:right w:w="108" w:type="dxa"/>
            </w:tcMar>
            <w:vAlign w:val="center"/>
          </w:tcPr>
          <w:p w14:paraId="22CBEFB8" w14:textId="0ABAE9DB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Ցուցանակ նյութը՝ օրգանական ապակի,</w:t>
            </w:r>
          </w:p>
          <w:p w14:paraId="24F54D43" w14:textId="04B827DC" w:rsidR="00836046" w:rsidRPr="00836046" w:rsidRDefault="00836046" w:rsidP="00836046">
            <w:pPr>
              <w:spacing w:after="0" w:line="240" w:lineRule="auto"/>
              <w:rPr>
                <w:rFonts w:ascii="GHEA Grapalat" w:hAnsi="GHEA Grapalat" w:cs="Sylfaen"/>
                <w:noProof/>
                <w:color w:val="000000" w:themeColor="text1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չափերը՝ 450մմx 300մմ, </w:t>
            </w:r>
            <w:r w:rsidRPr="0083604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ձևավորումը՝</w:t>
            </w:r>
            <w:r w:rsidRPr="00836046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ըստ</w:t>
            </w:r>
            <w:r w:rsidRPr="00836046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83604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պատվիրատ</w:t>
            </w:r>
            <w:r w:rsidRPr="00836046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ուի պահանջի։</w:t>
            </w:r>
          </w:p>
        </w:tc>
        <w:tc>
          <w:tcPr>
            <w:tcW w:w="90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A1D323" w14:textId="27DDD760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proofErr w:type="spellStart"/>
            <w:r w:rsidRPr="00836046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0" w:type="dxa"/>
            <w:tcMar>
              <w:left w:w="108" w:type="dxa"/>
              <w:right w:w="108" w:type="dxa"/>
            </w:tcMar>
            <w:vAlign w:val="center"/>
          </w:tcPr>
          <w:p w14:paraId="682DD0B6" w14:textId="7C1EC3B9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  <w:tcMar>
              <w:left w:w="108" w:type="dxa"/>
              <w:right w:w="108" w:type="dxa"/>
            </w:tcMar>
            <w:vAlign w:val="center"/>
          </w:tcPr>
          <w:p w14:paraId="40ACBEA4" w14:textId="77F89189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1A8254" w14:textId="791E921C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F9CC3D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</w:p>
          <w:p w14:paraId="331D1C06" w14:textId="77777777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ք.Երևան, Տերյան</w:t>
            </w:r>
          </w:p>
          <w:p w14:paraId="1A06A7CF" w14:textId="7EC8E02D" w:rsidR="00836046" w:rsidRPr="00836046" w:rsidRDefault="00836046" w:rsidP="00836046">
            <w:pPr>
              <w:spacing w:after="0" w:line="240" w:lineRule="auto"/>
              <w:ind w:left="-148" w:right="-154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607B22" w14:textId="6CCC7082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3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606D0A" w14:textId="16856E95" w:rsidR="00836046" w:rsidRPr="00836046" w:rsidRDefault="00836046" w:rsidP="00836046">
            <w:pPr>
              <w:spacing w:after="0" w:line="240" w:lineRule="auto"/>
              <w:jc w:val="center"/>
              <w:rPr>
                <w:rFonts w:ascii="GHEA Grapalat" w:hAnsi="GHEA Grapalat" w:cs="Times New Roman"/>
                <w:sz w:val="16"/>
                <w:szCs w:val="18"/>
                <w:lang w:val="hy-AM"/>
              </w:rPr>
            </w:pP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Պայմանագիրը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կնքվելու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«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Գնումների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»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ՀՀ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օրենքի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15-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հոդվածի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6-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րդ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մասի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հիման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վրա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սյունակում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ժամկետի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հաշվարկն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ֆինանսական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միջոցներ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նախատեսվելու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դեպքում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կողմերի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միջև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պայմանագիրն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ուժի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մեջ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մտնելուց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հետո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և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մատակարարումն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իրականացվելու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է</w:t>
            </w:r>
            <w:r w:rsidRPr="0083604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20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օրացուցային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օրվա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 xml:space="preserve"> </w:t>
            </w:r>
            <w:r w:rsidRPr="00836046">
              <w:rPr>
                <w:rFonts w:ascii="GHEA Grapalat" w:hAnsi="GHEA Grapalat" w:cs="Times New Roman"/>
                <w:sz w:val="16"/>
                <w:szCs w:val="18"/>
                <w:lang w:val="hy-AM"/>
              </w:rPr>
              <w:t>ընթացքում</w:t>
            </w:r>
            <w:r w:rsidRPr="00836046">
              <w:rPr>
                <w:rFonts w:ascii="GHEA Grapalat" w:hAnsi="GHEA Grapalat" w:cs="Calibri"/>
                <w:sz w:val="16"/>
                <w:szCs w:val="18"/>
                <w:lang w:val="hy-AM"/>
              </w:rPr>
              <w:t>:</w:t>
            </w:r>
          </w:p>
        </w:tc>
      </w:tr>
    </w:tbl>
    <w:p w14:paraId="3D49DCB0" w14:textId="77777777" w:rsidR="00196297" w:rsidRDefault="00196297" w:rsidP="00196297">
      <w:pPr>
        <w:tabs>
          <w:tab w:val="left" w:pos="540"/>
        </w:tabs>
        <w:spacing w:after="0" w:line="240" w:lineRule="auto"/>
        <w:ind w:left="450" w:firstLine="270"/>
        <w:rPr>
          <w:rFonts w:ascii="GHEA Grapalat" w:eastAsia="Calibri" w:hAnsi="GHEA Grapalat" w:cs="Times New Roman"/>
          <w:sz w:val="16"/>
          <w:szCs w:val="21"/>
          <w:lang w:val="hy-AM"/>
        </w:rPr>
      </w:pPr>
      <w:r w:rsidRPr="00196297">
        <w:rPr>
          <w:rFonts w:ascii="GHEA Grapalat" w:eastAsia="Calibri" w:hAnsi="GHEA Grapalat" w:cs="Times New Roman"/>
          <w:sz w:val="16"/>
          <w:szCs w:val="21"/>
          <w:lang w:val="hy-AM"/>
        </w:rPr>
        <w:t>* Սույն գնման ընթացակարգն իրականացվում է «Գնումների մասին» ՀՀ օրենքի 15-րդ հոդվածի 6-րդ մասի հիման վրա և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օրվանից` պահպանելով ՀՀ կառավարության 04/05/17թ. N 526-Ն որոշմամբ հաստատված «Գնումների գործընթացի կազմակերպման կարգի» 21-րդ կետի 1-ին ենթակետի «ը» պարբերությամբ սահմանված պահանջները գործընթացի կազմակերպման կարգի» 21-րդ կետի 1-ին ենթակետի «ը» պարբերությամբ սահմանված պահանջները:</w:t>
      </w:r>
    </w:p>
    <w:p w14:paraId="4345A614" w14:textId="77777777" w:rsidR="00ED7616" w:rsidRPr="00836046" w:rsidRDefault="00ED7616" w:rsidP="00196297">
      <w:pPr>
        <w:tabs>
          <w:tab w:val="left" w:pos="540"/>
        </w:tabs>
        <w:spacing w:after="0" w:line="240" w:lineRule="auto"/>
        <w:ind w:left="450" w:firstLine="270"/>
        <w:rPr>
          <w:rFonts w:ascii="GHEA Grapalat" w:eastAsia="Calibri" w:hAnsi="GHEA Grapalat" w:cs="Times New Roman"/>
          <w:sz w:val="12"/>
          <w:szCs w:val="21"/>
          <w:lang w:val="hy-AM"/>
        </w:rPr>
      </w:pPr>
    </w:p>
    <w:p w14:paraId="13962259" w14:textId="6EEC7473" w:rsidR="00196297" w:rsidRDefault="00ED7616" w:rsidP="00EB4174">
      <w:pPr>
        <w:tabs>
          <w:tab w:val="left" w:pos="540"/>
        </w:tabs>
        <w:spacing w:after="0" w:line="276" w:lineRule="auto"/>
        <w:ind w:left="450" w:firstLine="270"/>
        <w:rPr>
          <w:rFonts w:ascii="GHEA Grapalat" w:hAnsi="GHEA Grapalat" w:cs="Sylfaen"/>
          <w:b/>
          <w:sz w:val="20"/>
          <w:lang w:val="hy-AM"/>
        </w:rPr>
      </w:pPr>
      <w:r w:rsidRPr="00ED7616">
        <w:rPr>
          <w:rFonts w:ascii="GHEA Grapalat" w:hAnsi="GHEA Grapalat" w:cs="Sylfaen"/>
          <w:b/>
          <w:sz w:val="20"/>
          <w:lang w:val="hy-AM"/>
        </w:rPr>
        <w:t>-</w:t>
      </w:r>
      <w:r w:rsidRPr="00ED7616">
        <w:rPr>
          <w:rFonts w:ascii="GHEA Grapalat" w:hAnsi="GHEA Grapalat"/>
          <w:b/>
          <w:bCs/>
          <w:sz w:val="20"/>
          <w:lang w:val="hy-AM"/>
        </w:rPr>
        <w:t>Ուշադրությու'ն</w:t>
      </w:r>
      <w:r w:rsidRPr="00ED7616">
        <w:rPr>
          <w:rFonts w:ascii="Cambria Math" w:hAnsi="Cambria Math" w:cs="Cambria Math"/>
          <w:b/>
          <w:bCs/>
          <w:sz w:val="20"/>
          <w:lang w:val="hy-AM"/>
        </w:rPr>
        <w:t>․</w:t>
      </w:r>
      <w:r w:rsidRPr="00ED7616">
        <w:rPr>
          <w:rFonts w:ascii="GHEA Grapalat" w:hAnsi="GHEA Grapalat"/>
          <w:b/>
          <w:bCs/>
          <w:sz w:val="20"/>
          <w:lang w:val="hy-AM"/>
        </w:rPr>
        <w:t xml:space="preserve"> գնային առաջարկը հարկավոր է ներկայացնել առանց ԱԱՀ-ի</w:t>
      </w:r>
      <w:r w:rsidR="006D1FB8">
        <w:rPr>
          <w:rFonts w:ascii="GHEA Grapalat" w:hAnsi="GHEA Grapalat"/>
          <w:b/>
          <w:bCs/>
          <w:sz w:val="20"/>
          <w:lang w:val="hy-AM"/>
        </w:rPr>
        <w:t xml:space="preserve">, </w:t>
      </w:r>
      <w:r w:rsidR="00EB4174" w:rsidRPr="00EB4174">
        <w:rPr>
          <w:rFonts w:ascii="GHEA Grapalat" w:hAnsi="GHEA Grapalat"/>
          <w:b/>
          <w:bCs/>
          <w:sz w:val="20"/>
          <w:lang w:val="hy-AM"/>
        </w:rPr>
        <w:t>քանի որ ապրանք</w:t>
      </w:r>
      <w:r w:rsidR="00EB4174">
        <w:rPr>
          <w:rFonts w:ascii="GHEA Grapalat" w:hAnsi="GHEA Grapalat"/>
          <w:b/>
          <w:bCs/>
          <w:sz w:val="20"/>
          <w:lang w:val="hy-AM"/>
        </w:rPr>
        <w:t>ներ</w:t>
      </w:r>
      <w:r w:rsidR="00EB4174" w:rsidRPr="00EB4174">
        <w:rPr>
          <w:rFonts w:ascii="GHEA Grapalat" w:hAnsi="GHEA Grapalat"/>
          <w:b/>
          <w:bCs/>
          <w:sz w:val="20"/>
          <w:lang w:val="hy-AM"/>
        </w:rPr>
        <w:t xml:space="preserve">ը ձեռք </w:t>
      </w:r>
      <w:r w:rsidR="004D6F8F">
        <w:rPr>
          <w:rFonts w:ascii="GHEA Grapalat" w:hAnsi="GHEA Grapalat"/>
          <w:b/>
          <w:bCs/>
          <w:sz w:val="20"/>
          <w:lang w:val="hy-AM"/>
        </w:rPr>
        <w:t>են</w:t>
      </w:r>
      <w:r w:rsidR="00EB4174" w:rsidRPr="00EB4174">
        <w:rPr>
          <w:rFonts w:ascii="GHEA Grapalat" w:hAnsi="GHEA Grapalat"/>
          <w:b/>
          <w:bCs/>
          <w:sz w:val="20"/>
          <w:lang w:val="hy-AM"/>
        </w:rPr>
        <w:t xml:space="preserve"> բերվում ԵՄ ֆինանսավորմամբ իրականացվող ERASMUS+ LISS24</w:t>
      </w:r>
      <w:r w:rsidR="00EB4174">
        <w:rPr>
          <w:rFonts w:ascii="GHEA Grapalat" w:hAnsi="GHEA Grapalat"/>
          <w:b/>
          <w:bCs/>
          <w:sz w:val="20"/>
          <w:lang w:val="hy-AM"/>
        </w:rPr>
        <w:t xml:space="preserve"> և </w:t>
      </w:r>
      <w:r w:rsidR="00EB4174" w:rsidRPr="00EB4174">
        <w:rPr>
          <w:rFonts w:ascii="GHEA Grapalat" w:hAnsi="GHEA Grapalat"/>
          <w:b/>
          <w:bCs/>
          <w:sz w:val="20"/>
          <w:lang w:val="hy-AM"/>
        </w:rPr>
        <w:t>AFISHE Էրազմուս+ ՀԳ2 նախագծ</w:t>
      </w:r>
      <w:r w:rsidR="00EB4174">
        <w:rPr>
          <w:rFonts w:ascii="GHEA Grapalat" w:hAnsi="GHEA Grapalat"/>
          <w:b/>
          <w:bCs/>
          <w:sz w:val="20"/>
          <w:lang w:val="hy-AM"/>
        </w:rPr>
        <w:t>եր</w:t>
      </w:r>
      <w:r w:rsidR="00EB4174" w:rsidRPr="00EB4174">
        <w:rPr>
          <w:rFonts w:ascii="GHEA Grapalat" w:hAnsi="GHEA Grapalat"/>
          <w:b/>
          <w:bCs/>
          <w:sz w:val="20"/>
          <w:lang w:val="hy-AM"/>
        </w:rPr>
        <w:t>ի շրջանակներում</w:t>
      </w:r>
      <w:r w:rsidR="00EB4174">
        <w:rPr>
          <w:rFonts w:ascii="GHEA Grapalat" w:hAnsi="GHEA Grapalat"/>
          <w:b/>
          <w:bCs/>
          <w:sz w:val="20"/>
          <w:lang w:val="hy-AM"/>
        </w:rPr>
        <w:t>։</w:t>
      </w:r>
    </w:p>
    <w:p w14:paraId="10746E47" w14:textId="77777777" w:rsidR="00EB4174" w:rsidRPr="00EB4174" w:rsidRDefault="00EB4174" w:rsidP="00EB4174">
      <w:pPr>
        <w:tabs>
          <w:tab w:val="left" w:pos="540"/>
        </w:tabs>
        <w:spacing w:after="0" w:line="360" w:lineRule="auto"/>
        <w:ind w:left="450" w:firstLine="270"/>
        <w:rPr>
          <w:rFonts w:ascii="GHEA Grapalat" w:hAnsi="GHEA Grapalat" w:cs="Sylfaen"/>
          <w:b/>
          <w:sz w:val="20"/>
          <w:lang w:val="hy-AM"/>
        </w:rPr>
      </w:pPr>
    </w:p>
    <w:p w14:paraId="26EA4AC8" w14:textId="77777777" w:rsidR="002D7091" w:rsidRDefault="002D7091">
      <w:pPr>
        <w:rPr>
          <w:rFonts w:ascii="GHEA Grapalat" w:eastAsia="Arial" w:hAnsi="GHEA Grapalat" w:cs="Arial"/>
          <w:b/>
          <w:sz w:val="24"/>
          <w:lang w:val="ru-RU"/>
        </w:rPr>
      </w:pPr>
      <w:r>
        <w:rPr>
          <w:rFonts w:ascii="GHEA Grapalat" w:eastAsia="Arial" w:hAnsi="GHEA Grapalat" w:cs="Arial"/>
          <w:b/>
          <w:sz w:val="24"/>
          <w:lang w:val="ru-RU"/>
        </w:rPr>
        <w:br w:type="page"/>
      </w:r>
    </w:p>
    <w:p w14:paraId="03D9FE49" w14:textId="1816348A" w:rsidR="00C265C7" w:rsidRPr="00C61023" w:rsidRDefault="000A077F" w:rsidP="008D281C">
      <w:pPr>
        <w:spacing w:after="0" w:line="240" w:lineRule="auto"/>
        <w:jc w:val="center"/>
        <w:rPr>
          <w:rFonts w:ascii="GHEA Grapalat" w:eastAsia="GHEA Grapalat" w:hAnsi="GHEA Grapalat" w:cs="GHEA Grapalat"/>
          <w:b/>
          <w:sz w:val="24"/>
          <w:lang w:val="ru-RU"/>
        </w:rPr>
      </w:pPr>
      <w:r w:rsidRPr="00C61023">
        <w:rPr>
          <w:rFonts w:ascii="GHEA Grapalat" w:eastAsia="Arial" w:hAnsi="GHEA Grapalat" w:cs="Arial"/>
          <w:b/>
          <w:sz w:val="24"/>
          <w:lang w:val="ru-RU"/>
        </w:rPr>
        <w:lastRenderedPageBreak/>
        <w:t>ТЕХНИЧЕСКИЕ</w:t>
      </w:r>
      <w:r w:rsidR="002260A7" w:rsidRPr="008D281C">
        <w:rPr>
          <w:rFonts w:ascii="GHEA Grapalat" w:eastAsia="Arial" w:hAnsi="GHEA Grapalat" w:cs="Arial"/>
          <w:b/>
          <w:sz w:val="24"/>
          <w:lang w:val="ru-RU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ХАРАКТЕРИСТИКИ–</w:t>
      </w:r>
      <w:r w:rsidR="004E6F77" w:rsidRPr="00C61023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ГРАФИК</w:t>
      </w:r>
      <w:r w:rsidR="002260A7" w:rsidRPr="008D281C">
        <w:rPr>
          <w:rFonts w:ascii="GHEA Grapalat" w:eastAsia="Arial" w:hAnsi="GHEA Grapalat" w:cs="Arial"/>
          <w:b/>
          <w:sz w:val="24"/>
          <w:lang w:val="ru-RU"/>
        </w:rPr>
        <w:t xml:space="preserve"> </w:t>
      </w:r>
      <w:r w:rsidRPr="00C61023">
        <w:rPr>
          <w:rFonts w:ascii="GHEA Grapalat" w:eastAsia="Arial" w:hAnsi="GHEA Grapalat" w:cs="Arial"/>
          <w:b/>
          <w:sz w:val="24"/>
          <w:lang w:val="ru-RU"/>
        </w:rPr>
        <w:t>ЗАКУПОК</w:t>
      </w: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"/>
        <w:gridCol w:w="1530"/>
        <w:gridCol w:w="1440"/>
        <w:gridCol w:w="3060"/>
        <w:gridCol w:w="1170"/>
        <w:gridCol w:w="1080"/>
        <w:gridCol w:w="1080"/>
        <w:gridCol w:w="1080"/>
        <w:gridCol w:w="990"/>
        <w:gridCol w:w="1260"/>
        <w:gridCol w:w="3060"/>
      </w:tblGrid>
      <w:tr w:rsidR="00C61023" w:rsidRPr="00C61023" w14:paraId="3B7A5E18" w14:textId="77777777" w:rsidTr="00853DA4">
        <w:trPr>
          <w:trHeight w:val="77"/>
        </w:trPr>
        <w:tc>
          <w:tcPr>
            <w:tcW w:w="27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CD77D" w14:textId="77777777" w:rsidR="00C265C7" w:rsidRPr="00C61023" w:rsidRDefault="000A077F" w:rsidP="005F1F5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C61023"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750" w:type="dxa"/>
            <w:gridSpan w:val="10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E3AD40" w14:textId="77777777" w:rsidR="00C265C7" w:rsidRPr="00C61023" w:rsidRDefault="000A077F" w:rsidP="005F1F5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0D1D06" w:rsidRPr="00C61023" w14:paraId="2F9DB645" w14:textId="77777777" w:rsidTr="007A39F7">
        <w:tc>
          <w:tcPr>
            <w:tcW w:w="27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78A3A5" w14:textId="77777777" w:rsidR="000D1D06" w:rsidRPr="00C61023" w:rsidRDefault="000D1D06" w:rsidP="005F1F51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53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8C1FF7" w14:textId="784BCDA3" w:rsidR="000D1D06" w:rsidRPr="00C61023" w:rsidRDefault="000D1D06" w:rsidP="005F1F5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790563">
              <w:rPr>
                <w:rFonts w:ascii="GHEA Grapalat" w:eastAsia="Calibri" w:hAnsi="GHEA Grapalat" w:cs="Calibri"/>
                <w:sz w:val="16"/>
                <w:lang w:val="hy-AM"/>
              </w:rPr>
              <w:t>промежуточный код, предусмотренный планом закупок по классифи</w:t>
            </w:r>
            <w:r w:rsidRPr="00790563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790563">
              <w:rPr>
                <w:rFonts w:ascii="GHEA Grapalat" w:eastAsia="Calibri" w:hAnsi="GHEA Grapalat" w:cs="Calibri"/>
                <w:sz w:val="16"/>
                <w:lang w:val="hy-AM"/>
              </w:rPr>
              <w:t>кации ЕЗК (CPV)</w:t>
            </w:r>
          </w:p>
        </w:tc>
        <w:tc>
          <w:tcPr>
            <w:tcW w:w="144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B34C67" w14:textId="77777777" w:rsidR="000D1D06" w:rsidRPr="00C61023" w:rsidRDefault="000D1D06" w:rsidP="005F1F5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306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6E70D" w14:textId="77777777" w:rsidR="000D1D06" w:rsidRPr="00C61023" w:rsidRDefault="000D1D06" w:rsidP="005F1F5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техническая</w:t>
            </w:r>
            <w:r w:rsidRPr="00C61023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характеристика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117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5AE38C" w14:textId="77777777" w:rsidR="000D1D06" w:rsidRPr="00C61023" w:rsidRDefault="000D1D06" w:rsidP="005F1F51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 w:rsidRPr="00C61023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10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83538" w14:textId="1837AE86" w:rsidR="000D1D06" w:rsidRPr="00C61023" w:rsidRDefault="000D1D06" w:rsidP="005F1F51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Стоимось единицы</w:t>
            </w:r>
            <w:r w:rsidRPr="00C61023">
              <w:rPr>
                <w:rFonts w:ascii="GHEA Grapalat" w:eastAsia="Calibri" w:hAnsi="GHEA Grapalat" w:cs="Calibri"/>
                <w:sz w:val="16"/>
                <w:lang w:val="ru-RU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10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E8A80" w14:textId="510E82FA" w:rsidR="000D1D06" w:rsidRPr="00C61023" w:rsidRDefault="000D1D06" w:rsidP="005F1F51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10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40C5F" w14:textId="77777777" w:rsidR="000D1D06" w:rsidRPr="00C61023" w:rsidRDefault="000D1D06" w:rsidP="005F1F5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75AB5101" w14:textId="3AC7E7D3" w:rsidR="000D1D06" w:rsidRPr="00C61023" w:rsidRDefault="000D1D06" w:rsidP="005F1F5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F3062B">
              <w:rPr>
                <w:rFonts w:ascii="GHEA Grapalat" w:eastAsia="Calibri" w:hAnsi="GHEA Grapalat" w:cs="Calibri"/>
                <w:sz w:val="16"/>
                <w:lang w:val="hy-AM"/>
              </w:rPr>
              <w:t xml:space="preserve"> </w:t>
            </w: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5310" w:type="dxa"/>
            <w:gridSpan w:val="3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4F91EB" w14:textId="77777777" w:rsidR="000D1D06" w:rsidRPr="00C61023" w:rsidRDefault="000D1D06" w:rsidP="005F1F5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 w:rsidRPr="00C61023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31BB" w:rsidRPr="00C5686B" w14:paraId="676FC092" w14:textId="77777777" w:rsidTr="007A39F7">
        <w:tc>
          <w:tcPr>
            <w:tcW w:w="27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63CFF" w14:textId="77777777" w:rsidR="004E31BB" w:rsidRPr="00C61023" w:rsidRDefault="004E31BB" w:rsidP="005F1F51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53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3EEADC" w14:textId="77777777" w:rsidR="004E31BB" w:rsidRPr="00C61023" w:rsidRDefault="004E31BB" w:rsidP="005F1F51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44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4ED29" w14:textId="77777777" w:rsidR="004E31BB" w:rsidRPr="00C61023" w:rsidRDefault="004E31BB" w:rsidP="005F1F51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306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B25D2" w14:textId="77777777" w:rsidR="004E31BB" w:rsidRPr="00C61023" w:rsidRDefault="004E31BB" w:rsidP="005F1F51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17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6C0BB" w14:textId="77777777" w:rsidR="004E31BB" w:rsidRPr="00C61023" w:rsidRDefault="004E31BB" w:rsidP="005F1F51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CC9ECD" w14:textId="77777777" w:rsidR="004E31BB" w:rsidRPr="00C61023" w:rsidRDefault="004E31BB" w:rsidP="005F1F51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4E249" w14:textId="77777777" w:rsidR="004E31BB" w:rsidRPr="00C61023" w:rsidRDefault="004E31BB" w:rsidP="005F1F51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10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99CCC2" w14:textId="77777777" w:rsidR="004E31BB" w:rsidRPr="00C61023" w:rsidRDefault="004E31BB" w:rsidP="005F1F51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50F7D5" w14:textId="77777777" w:rsidR="004E31BB" w:rsidRPr="00C61023" w:rsidRDefault="004E31BB" w:rsidP="005F1F51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40798D" w14:textId="77777777" w:rsidR="004E31BB" w:rsidRPr="00C61023" w:rsidRDefault="004E31BB" w:rsidP="005F1F51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lang w:val="hy-AM"/>
              </w:rPr>
              <w:t>Требуемое количество</w:t>
            </w:r>
          </w:p>
        </w:tc>
        <w:tc>
          <w:tcPr>
            <w:tcW w:w="30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83E187" w14:textId="6EED00E1" w:rsidR="004E31BB" w:rsidRPr="00C61023" w:rsidRDefault="00D466FB" w:rsidP="005F1F51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D466FB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Сроки</w:t>
            </w:r>
          </w:p>
        </w:tc>
      </w:tr>
      <w:tr w:rsidR="008C2917" w:rsidRPr="004A1DCC" w14:paraId="0EB63172" w14:textId="77777777" w:rsidTr="007A39F7">
        <w:trPr>
          <w:trHeight w:val="944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68B4338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9E9A81" w14:textId="278402FF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22811150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3A9A1491" w14:textId="4BDDFADC" w:rsidR="008C2917" w:rsidRPr="00A82DB0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96509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Блокнот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E0EBB4B" w14:textId="77777777" w:rsidR="008C2917" w:rsidRPr="00896509" w:rsidRDefault="008C2917" w:rsidP="008C2917">
            <w:pPr>
              <w:spacing w:after="0" w:line="240" w:lineRule="auto"/>
              <w:contextualSpacing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896509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Блокнот, формат: А5 (148 х 210 мм). Состоит из 50 страниц, скрепленных металлической пружиной. Обложка: мелованная, плотность 250 г/м², печать: односторонняя, цветная.</w:t>
            </w:r>
          </w:p>
          <w:p w14:paraId="4413C003" w14:textId="02419AFE" w:rsidR="008C2917" w:rsidRPr="00A82DB0" w:rsidRDefault="008C2917" w:rsidP="008C2917">
            <w:pPr>
              <w:spacing w:after="0" w:line="240" w:lineRule="auto"/>
              <w:contextualSpacing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  <w:r w:rsidRPr="00896509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Плотность страниц: 80 г/м², печать: односторонняя, монохромная.</w:t>
            </w:r>
            <w:r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 </w:t>
            </w:r>
            <w:r w:rsidRPr="00896509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Дизайн: по желанию заказчика.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BA1BEA" w14:textId="419CA92C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32CDBE45" w14:textId="3370E65F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1A0923E0" w14:textId="26795516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800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6BB214CD" w14:textId="343DDBA0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2F0F8A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29D4E0CE" w14:textId="3073F1AF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C0FAB4" w14:textId="438A6853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800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45EAA41" w14:textId="2FC6FC92" w:rsidR="008C2917" w:rsidRPr="00DD314D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0 календарных  дней после вступления в силу договора/соглашения между сторонами</w:t>
            </w:r>
          </w:p>
        </w:tc>
      </w:tr>
      <w:tr w:rsidR="008C2917" w:rsidRPr="004A1DCC" w14:paraId="3DCE50C2" w14:textId="77777777" w:rsidTr="007A39F7">
        <w:trPr>
          <w:trHeight w:val="944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7DB323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4DE8EE" w14:textId="6CDB591C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30192121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1CEDDA8A" w14:textId="57C0FD44" w:rsidR="008C2917" w:rsidRPr="00A82DB0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96509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Ручка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BE59F12" w14:textId="1164C9D1" w:rsidR="008C2917" w:rsidRPr="00A82DB0" w:rsidRDefault="008C2917" w:rsidP="008C2917">
            <w:pPr>
              <w:spacing w:after="0" w:line="240" w:lineRule="auto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  <w:r w:rsidRPr="00896509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Экоручки. Синий стержень, высококачественные чернила. Обложка: переработанная бумага. Дизайн с цветной печатью по желанию заказчика.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14658E" w14:textId="1677DD75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2088E7B5" w14:textId="0D42AB3F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3F2DCC8B" w14:textId="4DD51573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700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5B0CB667" w14:textId="441F4691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0B842A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11BE7951" w14:textId="33DA24F0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40E17B" w14:textId="0144BF1D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700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B170957" w14:textId="388719E9" w:rsidR="008C2917" w:rsidRPr="00DD314D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20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 календарных  дней после вступления в силу договора/соглашения между сторонами</w:t>
            </w:r>
          </w:p>
        </w:tc>
      </w:tr>
      <w:tr w:rsidR="008C2917" w:rsidRPr="004A1DCC" w14:paraId="1030A667" w14:textId="77777777" w:rsidTr="007A39F7">
        <w:trPr>
          <w:trHeight w:val="944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68FA13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E4E7142" w14:textId="48CCD6D6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39221130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025BE053" w14:textId="3615D09A" w:rsidR="008C2917" w:rsidRPr="00A82DB0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96509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Кружка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9B9807C" w14:textId="251BCD13" w:rsidR="008C2917" w:rsidRPr="00315EFD" w:rsidRDefault="008C2917" w:rsidP="008C2917">
            <w:pPr>
              <w:spacing w:after="0" w:line="240" w:lineRule="auto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  <w:r w:rsidRPr="00315EFD"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  <w:t>Кружка, белое закаленное стекло, высокого качества, объем: 250 мл, внешняя сторона с печатью по желанию заказчика.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82CE97" w14:textId="7A689DFF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413C7AE1" w14:textId="51B05678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4842E5AD" w14:textId="6DF9EB50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100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4971F2D1" w14:textId="7EE3006A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C7D165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337D1504" w14:textId="56B8F119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9C132B" w14:textId="3B67DC38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100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E9834DB" w14:textId="55114A25" w:rsidR="008C2917" w:rsidRPr="00DD314D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0 календарных  дней после вступления в силу договора/соглашения между сторонами</w:t>
            </w:r>
          </w:p>
        </w:tc>
      </w:tr>
      <w:tr w:rsidR="008C2917" w:rsidRPr="004A1DCC" w14:paraId="40442CA7" w14:textId="77777777" w:rsidTr="00E93487">
        <w:trPr>
          <w:trHeight w:val="54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DCA21B4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E7BB5A1" w14:textId="135C4061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39221130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1AF3C705" w14:textId="551E761F" w:rsidR="008C2917" w:rsidRPr="00896509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96509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Кружка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26C317" w14:textId="42B0EBBE" w:rsidR="008C2917" w:rsidRPr="00896509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896509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Кружка, белое закалённое стекло, объём: 250 мл, внешний вид: по желанию заказчика</w:t>
            </w:r>
            <w:r>
              <w:rPr>
                <w:rFonts w:ascii="Cambria Math" w:hAnsi="Cambria Math" w:cs="Sylfaen"/>
                <w:noProof/>
                <w:sz w:val="16"/>
                <w:szCs w:val="16"/>
                <w:lang w:val="hy-AM"/>
              </w:rPr>
              <w:t>․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170CA5" w14:textId="419BBF8C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0E4CCDC4" w14:textId="74F2177A" w:rsidR="008C2917" w:rsidRDefault="008C2917" w:rsidP="008C291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337E980B" w14:textId="4D86296B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  <w:r w:rsidRPr="00836046">
              <w:rPr>
                <w:rFonts w:ascii="GHEA Grapalat" w:hAnsi="GHEA Grapalat" w:cs="Calibri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9BAE8C" w14:textId="6593D73E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A47334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6183EE73" w14:textId="18E4582D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5F9775" w14:textId="7BA32F11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  <w:r w:rsidRPr="00836046">
              <w:rPr>
                <w:rFonts w:ascii="GHEA Grapalat" w:hAnsi="GHEA Grapalat" w:cs="Calibri"/>
                <w:sz w:val="16"/>
                <w:szCs w:val="16"/>
              </w:rPr>
              <w:t>0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4229A2" w14:textId="12D9529D" w:rsidR="008C2917" w:rsidRPr="00004630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0 календарных  дней после вступления в силу договора/соглашения между сторонами</w:t>
            </w:r>
          </w:p>
        </w:tc>
      </w:tr>
      <w:tr w:rsidR="008C2917" w:rsidRPr="004A1DCC" w14:paraId="3542E86D" w14:textId="77777777" w:rsidTr="007A39F7">
        <w:trPr>
          <w:trHeight w:val="440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3E64388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3B991CB" w14:textId="7340E123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18931210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311B0D56" w14:textId="70C68B06" w:rsidR="008C2917" w:rsidRPr="00A82DB0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96509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Бумажный пакет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DB67FE" w14:textId="3F658631" w:rsidR="008C2917" w:rsidRPr="00A82DB0" w:rsidRDefault="008C2917" w:rsidP="008C2917">
            <w:pPr>
              <w:spacing w:after="0" w:line="240" w:lineRule="auto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  <w:r w:rsidRPr="00896509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Размер пакета: 100 x 100 x 350 мм, печать: цветная с двух сторон, бумага: мелованная 300 г, ламинированная, дизайн: по желанию заказчика.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316D9C" w14:textId="0E3D3672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6C470111" w14:textId="067B9404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7B00CBB4" w14:textId="769AEA33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300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6893B332" w14:textId="73B565B9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062B05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054E7A48" w14:textId="57AD179C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B5CBF6" w14:textId="5AD24FC7" w:rsidR="008C2917" w:rsidRPr="0089650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836046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300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5E71DD" w14:textId="7326E23A" w:rsidR="008C2917" w:rsidRPr="00DD314D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0 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lastRenderedPageBreak/>
              <w:t>календарных  дней после вступления в силу договора/соглашения между сторонами</w:t>
            </w:r>
          </w:p>
        </w:tc>
      </w:tr>
      <w:tr w:rsidR="008C2917" w:rsidRPr="004A1DCC" w14:paraId="64D79BFE" w14:textId="77777777" w:rsidTr="003B49B2">
        <w:trPr>
          <w:trHeight w:val="440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D83AE3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E57E61E" w14:textId="6BE61E89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18931210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4C0C1241" w14:textId="77777777" w:rsidR="008C2917" w:rsidRPr="002F28D2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Бумажный пакет</w:t>
            </w:r>
          </w:p>
          <w:p w14:paraId="2D23C399" w14:textId="3FA45B04" w:rsidR="008C2917" w:rsidRPr="00896509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138EFC" w14:textId="1F447568" w:rsidR="008C2917" w:rsidRPr="00896509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Размер пакета: 100 x 280 x 380 мм, печать: цветная с двух сторон, бумага: мелованная 300 г, ламинированная, дизайн: по желанию заказчика.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61418D" w14:textId="68B8985D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431C7632" w14:textId="4DEA181F" w:rsidR="008C2917" w:rsidRDefault="008C2917" w:rsidP="008C291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35EF29F1" w14:textId="5773EEEC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836046">
              <w:rPr>
                <w:rFonts w:ascii="GHEA Grapalat" w:hAnsi="GHEA Grapalat" w:cs="Calibri"/>
                <w:sz w:val="16"/>
                <w:szCs w:val="16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28CADC" w14:textId="110C623F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33A58F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3EFB1843" w14:textId="7D6360B9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DEA0F9" w14:textId="514B61C1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836046">
              <w:rPr>
                <w:rFonts w:ascii="GHEA Grapalat" w:hAnsi="GHEA Grapalat" w:cs="Calibri"/>
                <w:sz w:val="16"/>
                <w:szCs w:val="16"/>
              </w:rPr>
              <w:t>00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4D25A1C" w14:textId="7EB271F8" w:rsidR="008C2917" w:rsidRPr="00004630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0 календарных  дней после вступления в силу договора/соглашения между сторонами</w:t>
            </w:r>
          </w:p>
        </w:tc>
      </w:tr>
      <w:tr w:rsidR="008C2917" w:rsidRPr="004A1DCC" w14:paraId="6EF93ECC" w14:textId="77777777" w:rsidTr="003B49B2">
        <w:trPr>
          <w:trHeight w:val="440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1BD953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6D04C3" w14:textId="233660F5" w:rsidR="008C2917" w:rsidRPr="001E2C7E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1E2C7E">
              <w:rPr>
                <w:rFonts w:ascii="GHEA Grapalat" w:hAnsi="GHEA Grapalat" w:cs="Calibri"/>
                <w:sz w:val="16"/>
                <w:szCs w:val="16"/>
                <w:lang w:val="ru-RU"/>
              </w:rPr>
              <w:t>18931170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155CB536" w14:textId="76C8DAA9" w:rsidR="008C2917" w:rsidRPr="002F28D2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Calibri"/>
                <w:sz w:val="16"/>
                <w:szCs w:val="16"/>
                <w:lang w:val="hy-AM"/>
              </w:rPr>
              <w:t>Тканевая сумка</w:t>
            </w:r>
          </w:p>
        </w:tc>
        <w:tc>
          <w:tcPr>
            <w:tcW w:w="3060" w:type="dxa"/>
            <w:tcMar>
              <w:left w:w="108" w:type="dxa"/>
              <w:right w:w="108" w:type="dxa"/>
            </w:tcMar>
            <w:vAlign w:val="center"/>
          </w:tcPr>
          <w:p w14:paraId="20A0A293" w14:textId="3B21B94C" w:rsidR="008C2917" w:rsidRPr="002F28D2" w:rsidRDefault="008C2917" w:rsidP="008C2917">
            <w:pPr>
              <w:spacing w:after="0" w:line="240" w:lineRule="auto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  <w:t>Тканевая сумка с красочными логотипами программы, ткань габардин, односторонняя цветная печать. Размер сумки: 32х45 см, длина ручки: 50 см, цвет: натуральный (без дополнительного окрашивания). Количество: 50 шт. Внешний вид и наполнение по желанию заказчика.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899F98" w14:textId="54A25132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33BC5AEB" w14:textId="28AC3FB8" w:rsidR="008C2917" w:rsidRDefault="008C2917" w:rsidP="008C291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5BF8B4E6" w14:textId="0AAB7710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40B8FD" w14:textId="2321BE11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6D937F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2105AF28" w14:textId="0EC04588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1D6513" w14:textId="53F2087F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CBB780B" w14:textId="1ECB44EF" w:rsidR="008C2917" w:rsidRPr="00004630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0 календарных  дней после вступления в силу договора/соглашения между сторонами</w:t>
            </w:r>
          </w:p>
        </w:tc>
      </w:tr>
      <w:tr w:rsidR="008C2917" w:rsidRPr="004A1DCC" w14:paraId="05A9A364" w14:textId="77777777" w:rsidTr="003B49B2">
        <w:trPr>
          <w:trHeight w:val="440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CF150B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670FAD" w14:textId="23CAD9A0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1E2C7E">
              <w:rPr>
                <w:rFonts w:ascii="GHEA Grapalat" w:hAnsi="GHEA Grapalat" w:cs="Calibri"/>
                <w:sz w:val="16"/>
                <w:szCs w:val="16"/>
                <w:lang w:val="ru-RU"/>
              </w:rPr>
              <w:t>18931170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03D14109" w14:textId="58969852" w:rsidR="008C2917" w:rsidRPr="00896509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Сумка для ноутбука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D18D67" w14:textId="34E37E2C" w:rsidR="008C2917" w:rsidRPr="002F28D2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 xml:space="preserve">Подходит для ноутбуков с </w:t>
            </w:r>
            <w:r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диагональю экрана до 15,6 дюйма</w:t>
            </w:r>
          </w:p>
          <w:p w14:paraId="272A8ED9" w14:textId="77777777" w:rsidR="008C2917" w:rsidRPr="002F28D2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Водонепроницаемый полиэстер</w:t>
            </w:r>
          </w:p>
          <w:p w14:paraId="4FD30A53" w14:textId="4E0009D8" w:rsidR="008C2917" w:rsidRPr="002F28D2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Отделение для ноу</w:t>
            </w:r>
            <w:r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тбука, отделение для документов</w:t>
            </w:r>
          </w:p>
          <w:p w14:paraId="6E3FF8F4" w14:textId="77777777" w:rsidR="008C2917" w:rsidRPr="002F28D2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Два внешних кармана для аксессуаров, визиток и смартфона</w:t>
            </w:r>
          </w:p>
          <w:p w14:paraId="273E8A93" w14:textId="77777777" w:rsidR="008C2917" w:rsidRPr="002F28D2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Двойная молния для быстрого и удобного открывания</w:t>
            </w:r>
          </w:p>
          <w:p w14:paraId="2556EC77" w14:textId="77777777" w:rsidR="008C2917" w:rsidRPr="002F28D2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Удобные мягкие ручки и съемный регулируемый плечевой ремень с мягкой подкладкой</w:t>
            </w:r>
          </w:p>
          <w:p w14:paraId="0DB899F0" w14:textId="12BA5A83" w:rsidR="008C2917" w:rsidRPr="00896509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  <w:t>Дизайн с логотипом компании по желанию заказчика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F65158" w14:textId="0CBA1988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6D9B8FE8" w14:textId="7315433E" w:rsidR="008C2917" w:rsidRDefault="008C2917" w:rsidP="008C291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03ECA9B3" w14:textId="4E2C99AE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/>
                <w:sz w:val="16"/>
                <w:szCs w:val="16"/>
              </w:rPr>
              <w:t>4</w:t>
            </w:r>
            <w:r w:rsidRPr="00836046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36F997" w14:textId="608547F9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383672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3D11ED39" w14:textId="648D6431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C6759A" w14:textId="0110D301" w:rsidR="008C2917" w:rsidRDefault="00797AE2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4</w:t>
            </w:r>
            <w:r w:rsidR="008C2917" w:rsidRPr="00836046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0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F9A833E" w14:textId="63B049C2" w:rsidR="008C2917" w:rsidRPr="00004630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0 календарных  дней после вступления в силу договора/соглашения между сторонами</w:t>
            </w:r>
          </w:p>
        </w:tc>
      </w:tr>
      <w:tr w:rsidR="008C2917" w:rsidRPr="004A1DCC" w14:paraId="711DEF3E" w14:textId="77777777" w:rsidTr="003B49B2">
        <w:trPr>
          <w:trHeight w:val="440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5EB570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6376B4" w14:textId="5CC143D4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611B68">
              <w:rPr>
                <w:rFonts w:ascii="GHEA Grapalat" w:hAnsi="GHEA Grapalat" w:cs="Calibri"/>
                <w:sz w:val="16"/>
                <w:szCs w:val="16"/>
              </w:rPr>
              <w:t>22131200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25CDE29C" w14:textId="3968FDE3" w:rsidR="008C2917" w:rsidRPr="00896509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proofErr w:type="spellStart"/>
            <w:r w:rsidRPr="002F28D2">
              <w:rPr>
                <w:rFonts w:ascii="GHEA Grapalat" w:hAnsi="GHEA Grapalat" w:cs="Sylfaen"/>
                <w:sz w:val="16"/>
                <w:szCs w:val="16"/>
              </w:rPr>
              <w:t>Ролл-ап</w:t>
            </w:r>
            <w:proofErr w:type="spellEnd"/>
            <w:r w:rsidRPr="002F28D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2F28D2">
              <w:rPr>
                <w:rFonts w:ascii="GHEA Grapalat" w:hAnsi="GHEA Grapalat" w:cs="Sylfaen"/>
                <w:sz w:val="16"/>
                <w:szCs w:val="16"/>
              </w:rPr>
              <w:t>баннеры</w:t>
            </w:r>
            <w:proofErr w:type="spellEnd"/>
          </w:p>
        </w:tc>
        <w:tc>
          <w:tcPr>
            <w:tcW w:w="3060" w:type="dxa"/>
            <w:tcMar>
              <w:left w:w="108" w:type="dxa"/>
              <w:right w:w="108" w:type="dxa"/>
            </w:tcMar>
            <w:vAlign w:val="center"/>
          </w:tcPr>
          <w:p w14:paraId="667B4107" w14:textId="52CC9C3C" w:rsidR="008C2917" w:rsidRPr="00896509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Баннеры (ролл-ап). Размер: 2000x850 мм, модель: металл. Цветная печать. Материал печати: баннер-блокаут плотностью 440 г/м², плотность печати: 1440 dpi. Внешний вид и содержание по желанию заказчика.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7A98E3" w14:textId="5A721F8A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77481327" w14:textId="11C193B8" w:rsidR="008C2917" w:rsidRDefault="008C2917" w:rsidP="008C291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2313C571" w14:textId="73693D65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8A46B5" w14:textId="74270554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498F29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7BC7729B" w14:textId="6405D14A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8490E2" w14:textId="0B2FC959" w:rsidR="008C2917" w:rsidRDefault="00797AE2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2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B6E938" w14:textId="7D0A750F" w:rsidR="008C2917" w:rsidRPr="00004630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0 календарных  дней после вступления в силу договора/соглашения между сторонами</w:t>
            </w:r>
          </w:p>
        </w:tc>
      </w:tr>
      <w:tr w:rsidR="008C2917" w:rsidRPr="004A1DCC" w14:paraId="58530A91" w14:textId="77777777" w:rsidTr="003B49B2">
        <w:trPr>
          <w:trHeight w:val="440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645D74E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61821D" w14:textId="64A95C39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611B68">
              <w:rPr>
                <w:rFonts w:ascii="GHEA Grapalat" w:eastAsia="Times New Roman" w:hAnsi="GHEA Grapalat" w:cs="Calibri"/>
                <w:sz w:val="16"/>
                <w:szCs w:val="16"/>
              </w:rPr>
              <w:t>22851200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07C93D8C" w14:textId="28E7C61F" w:rsidR="008C2917" w:rsidRPr="00896509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proofErr w:type="spellStart"/>
            <w:r w:rsidRPr="002F28D2">
              <w:rPr>
                <w:rFonts w:ascii="GHEA Grapalat" w:hAnsi="GHEA Grapalat" w:cs="Sylfaen"/>
                <w:sz w:val="16"/>
                <w:szCs w:val="16"/>
              </w:rPr>
              <w:t>Папка</w:t>
            </w:r>
            <w:proofErr w:type="spellEnd"/>
          </w:p>
        </w:tc>
        <w:tc>
          <w:tcPr>
            <w:tcW w:w="3060" w:type="dxa"/>
            <w:tcMar>
              <w:left w:w="108" w:type="dxa"/>
              <w:right w:w="108" w:type="dxa"/>
            </w:tcMar>
            <w:vAlign w:val="center"/>
          </w:tcPr>
          <w:p w14:paraId="4E4AE160" w14:textId="694CE5D8" w:rsidR="008C2917" w:rsidRPr="00896509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Папка, размер: 220 x 305 x 5 мм, с карманом, с возможностью крепления визитки, рассчитана на формат А4, печать: односторонняя цветная, бумага: мелованная 350 г, односторонняя ламинация, дизайн: по </w:t>
            </w:r>
            <w:r w:rsidRPr="002F28D2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желанию заказчика.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B4FE96" w14:textId="6730E69E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1F978AC0" w14:textId="4A4CA66D" w:rsidR="008C2917" w:rsidRDefault="008C2917" w:rsidP="008C291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13B29B74" w14:textId="2C523830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02715B" w14:textId="18045A9C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D1C4B4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66C37D15" w14:textId="2D743756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A28457" w14:textId="6F12A54F" w:rsidR="008C2917" w:rsidRDefault="00797AE2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20</w:t>
            </w:r>
            <w:r w:rsidR="008C2917" w:rsidRPr="00836046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0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9BBE529" w14:textId="2AF302A6" w:rsidR="008C2917" w:rsidRPr="00004630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0 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lastRenderedPageBreak/>
              <w:t>календарных  дней после вступления в силу договора/соглашения между сторонами</w:t>
            </w:r>
          </w:p>
        </w:tc>
      </w:tr>
      <w:tr w:rsidR="008C2917" w:rsidRPr="004A1DCC" w14:paraId="7D67FC77" w14:textId="77777777" w:rsidTr="003B49B2">
        <w:trPr>
          <w:trHeight w:val="440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3EA3EE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23BBE7" w14:textId="690AEDAB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A349A">
              <w:rPr>
                <w:rFonts w:ascii="GHEA Grapalat" w:hAnsi="GHEA Grapalat" w:cs="Calibri"/>
                <w:sz w:val="16"/>
                <w:szCs w:val="16"/>
              </w:rPr>
              <w:t>22141300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66EC499C" w14:textId="4216D9ED" w:rsidR="008C2917" w:rsidRPr="00896509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sz w:val="16"/>
                <w:szCs w:val="16"/>
                <w:lang w:val="hy-AM"/>
              </w:rPr>
              <w:t>Буклет</w:t>
            </w:r>
          </w:p>
        </w:tc>
        <w:tc>
          <w:tcPr>
            <w:tcW w:w="3060" w:type="dxa"/>
            <w:tcMar>
              <w:left w:w="108" w:type="dxa"/>
              <w:right w:w="108" w:type="dxa"/>
            </w:tcMar>
            <w:vAlign w:val="center"/>
          </w:tcPr>
          <w:p w14:paraId="11D0C476" w14:textId="69451D7E" w:rsidR="008C2917" w:rsidRPr="00896509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sz w:val="16"/>
                <w:szCs w:val="16"/>
                <w:lang w:val="hy-AM"/>
              </w:rPr>
              <w:t>Буклет, формат: А4, 210 x 297 мм, печать: двухсторонняя цветная, 1 или 2 сгиба, бумага: мелованная 170 г/м², текст и дизайн по желанию заказчика.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0D8DBB" w14:textId="5A0C3468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5002EE83" w14:textId="7999805B" w:rsidR="008C2917" w:rsidRDefault="008C2917" w:rsidP="008C291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1B84FE8B" w14:textId="36517AEE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25E400" w14:textId="7A14C625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7BA127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40A8B51B" w14:textId="47E236E0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38B63C" w14:textId="356851F2" w:rsidR="008C2917" w:rsidRDefault="00797AE2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1</w:t>
            </w:r>
            <w:r w:rsidR="008C2917" w:rsidRPr="00836046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00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B3E513" w14:textId="47B961C9" w:rsidR="008C2917" w:rsidRPr="00004630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0 календарных  дней после вступления в силу договора/соглашения между сторонами</w:t>
            </w:r>
          </w:p>
        </w:tc>
      </w:tr>
      <w:tr w:rsidR="008C2917" w:rsidRPr="004A1DCC" w14:paraId="0DE4BE9F" w14:textId="77777777" w:rsidTr="003B49B2">
        <w:trPr>
          <w:trHeight w:val="440"/>
        </w:trPr>
        <w:tc>
          <w:tcPr>
            <w:tcW w:w="27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2AF00D4" w14:textId="77777777" w:rsidR="008C2917" w:rsidRPr="008C432C" w:rsidRDefault="008C2917" w:rsidP="008C291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GHEA Grapalat" w:eastAsia="Calibri" w:hAnsi="GHEA Grapalat" w:cs="Calibri"/>
                <w:sz w:val="16"/>
                <w:lang w:val="ru-RU"/>
              </w:rPr>
            </w:pPr>
          </w:p>
        </w:tc>
        <w:tc>
          <w:tcPr>
            <w:tcW w:w="153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BF66E3" w14:textId="289D7B4B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A349A">
              <w:rPr>
                <w:rFonts w:ascii="GHEA Grapalat" w:hAnsi="GHEA Grapalat"/>
                <w:sz w:val="16"/>
                <w:szCs w:val="16"/>
                <w:lang w:val="hy-AM"/>
              </w:rPr>
              <w:t>44423400</w:t>
            </w:r>
          </w:p>
        </w:tc>
        <w:tc>
          <w:tcPr>
            <w:tcW w:w="1440" w:type="dxa"/>
            <w:tcMar>
              <w:left w:w="108" w:type="dxa"/>
              <w:right w:w="108" w:type="dxa"/>
            </w:tcMar>
            <w:vAlign w:val="center"/>
          </w:tcPr>
          <w:p w14:paraId="5FDAC9D6" w14:textId="3F21BF26" w:rsidR="008C2917" w:rsidRPr="00896509" w:rsidRDefault="008C2917" w:rsidP="008C2917">
            <w:pPr>
              <w:spacing w:after="0" w:line="240" w:lineRule="auto"/>
              <w:contextualSpacing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sz w:val="16"/>
                <w:szCs w:val="16"/>
                <w:lang w:val="hy-AM"/>
              </w:rPr>
              <w:t>Вывеска</w:t>
            </w:r>
          </w:p>
        </w:tc>
        <w:tc>
          <w:tcPr>
            <w:tcW w:w="3060" w:type="dxa"/>
            <w:tcMar>
              <w:left w:w="108" w:type="dxa"/>
              <w:right w:w="108" w:type="dxa"/>
            </w:tcMar>
            <w:vAlign w:val="center"/>
          </w:tcPr>
          <w:p w14:paraId="72B7143E" w14:textId="34AC2097" w:rsidR="008C2917" w:rsidRPr="002F28D2" w:rsidRDefault="008C2917" w:rsidP="008C2917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sz w:val="16"/>
                <w:szCs w:val="16"/>
                <w:lang w:val="hy-AM"/>
              </w:rPr>
              <w:t>Вывеска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 w:rsidRPr="002F28D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Материал: органическое стекло,</w:t>
            </w:r>
          </w:p>
          <w:p w14:paraId="677E1080" w14:textId="74907E8A" w:rsidR="008C2917" w:rsidRPr="00896509" w:rsidRDefault="008C2917" w:rsidP="008C2917">
            <w:pPr>
              <w:spacing w:after="0" w:line="240" w:lineRule="auto"/>
              <w:rPr>
                <w:rFonts w:ascii="GHEA Grapalat" w:hAnsi="GHEA Grapalat" w:cs="Sylfaen"/>
                <w:noProof/>
                <w:sz w:val="16"/>
                <w:szCs w:val="16"/>
                <w:lang w:val="hy-AM"/>
              </w:rPr>
            </w:pPr>
            <w:r w:rsidRPr="002F28D2">
              <w:rPr>
                <w:rFonts w:ascii="GHEA Grapalat" w:hAnsi="GHEA Grapalat" w:cs="Sylfaen"/>
                <w:sz w:val="16"/>
                <w:szCs w:val="16"/>
                <w:lang w:val="hy-AM"/>
              </w:rPr>
              <w:t>Размеры: 450 мм x 300 мм, дизайн по желанию заказчика.</w:t>
            </w:r>
          </w:p>
        </w:tc>
        <w:tc>
          <w:tcPr>
            <w:tcW w:w="117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4BDEB5" w14:textId="21436109" w:rsidR="008C2917" w:rsidRPr="00285D89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5D89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7BABA848" w14:textId="10DE1E52" w:rsidR="008C2917" w:rsidRDefault="008C2917" w:rsidP="008C291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 w14:paraId="0363CCE5" w14:textId="13A024EC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B80EB0" w14:textId="0A02717B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6003D2" w14:textId="7777777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hAnsi="GHEA Grapalat" w:cs="Times New Roman"/>
                <w:sz w:val="16"/>
                <w:szCs w:val="16"/>
                <w:lang w:val="hy-AM"/>
              </w:rPr>
            </w:pPr>
            <w:r w:rsidRPr="00C6102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t xml:space="preserve"> 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br/>
              <w:t xml:space="preserve">г.Ереван  </w:t>
            </w:r>
          </w:p>
          <w:p w14:paraId="7E1830D4" w14:textId="1A7F5DF7" w:rsidR="008C2917" w:rsidRPr="00C61023" w:rsidRDefault="008C2917" w:rsidP="008C2917">
            <w:pPr>
              <w:spacing w:after="0" w:line="240" w:lineRule="auto"/>
              <w:ind w:left="-108" w:right="-108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>ул.</w:t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ru-RU"/>
              </w:rPr>
              <w:br/>
            </w:r>
            <w:r w:rsidRPr="00C61023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Терьяна 74</w:t>
            </w:r>
          </w:p>
        </w:tc>
        <w:tc>
          <w:tcPr>
            <w:tcW w:w="126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162C61" w14:textId="3FCD55F1" w:rsidR="008C2917" w:rsidRDefault="008C2917" w:rsidP="008C2917">
            <w:pPr>
              <w:spacing w:after="0" w:line="240" w:lineRule="auto"/>
              <w:jc w:val="center"/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</w:pPr>
            <w:r w:rsidRPr="00836046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6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AB1465A" w14:textId="2DE940CD" w:rsidR="008C2917" w:rsidRPr="00004630" w:rsidRDefault="008C2917" w:rsidP="008C2917">
            <w:pPr>
              <w:spacing w:after="0" w:line="240" w:lineRule="auto"/>
              <w:jc w:val="center"/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</w:pP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 xml:space="preserve">Договор будет заключен на основе части 6 статьи 15 Закона Республики Армения «О закупках», и расчет срока в колонке осуществляется в случае, если финансовые средства предусмотрены, в течение </w:t>
            </w:r>
            <w:r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004630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ru-RU"/>
              </w:rPr>
              <w:t>0 календарных  дней после вступления в силу договора/соглашения между сторонами</w:t>
            </w:r>
          </w:p>
        </w:tc>
      </w:tr>
    </w:tbl>
    <w:p w14:paraId="1D940A7B" w14:textId="77777777" w:rsidR="007A39F7" w:rsidRDefault="007A39F7" w:rsidP="007A39F7">
      <w:pPr>
        <w:spacing w:after="0" w:line="240" w:lineRule="auto"/>
        <w:contextualSpacing/>
        <w:rPr>
          <w:rFonts w:ascii="GHEA Grapalat" w:eastAsiaTheme="minorHAnsi" w:hAnsi="GHEA Grapalat" w:cs="Times New Roman"/>
          <w:color w:val="000000" w:themeColor="text1"/>
          <w:sz w:val="16"/>
          <w:szCs w:val="16"/>
          <w:lang w:val="pt-BR"/>
        </w:rPr>
      </w:pPr>
      <w:r w:rsidRPr="00004630">
        <w:rPr>
          <w:rFonts w:ascii="GHEA Grapalat" w:eastAsiaTheme="minorHAnsi" w:hAnsi="GHEA Grapalat" w:cs="Times New Roman"/>
          <w:color w:val="000000" w:themeColor="text1"/>
          <w:sz w:val="16"/>
          <w:szCs w:val="16"/>
          <w:lang w:val="pt-BR"/>
        </w:rPr>
        <w:t>*Данная процедура закупки осуществляется на основании части 6 статьи 15 Закона РА «О закупках» и исчисление срока в графе определяется в календарных днях, путем проведения исчисления со дня вступления в силу соглашение между сторонами, в случае предоставления финансовых средств, соблюдая Правительство РА 05.04.17 Требования, определенные пунктом «з» пункта 21 подпункта 1 «Порядка организации процесса закупки», утвержденного Решением N 526.</w:t>
      </w:r>
    </w:p>
    <w:p w14:paraId="731D2076" w14:textId="77777777" w:rsidR="00ED7616" w:rsidRDefault="00ED7616" w:rsidP="007A39F7">
      <w:pPr>
        <w:spacing w:after="0" w:line="240" w:lineRule="auto"/>
        <w:contextualSpacing/>
        <w:rPr>
          <w:rFonts w:ascii="GHEA Grapalat" w:eastAsiaTheme="minorHAnsi" w:hAnsi="GHEA Grapalat" w:cs="Times New Roman"/>
          <w:color w:val="000000" w:themeColor="text1"/>
          <w:sz w:val="16"/>
          <w:szCs w:val="16"/>
          <w:lang w:val="pt-BR"/>
        </w:rPr>
      </w:pPr>
    </w:p>
    <w:p w14:paraId="445446CE" w14:textId="5CB90C00" w:rsidR="00ED7616" w:rsidRPr="00BF26B6" w:rsidRDefault="00ED7616" w:rsidP="00BF26B6">
      <w:pPr>
        <w:pStyle w:val="ListParagraph"/>
        <w:numPr>
          <w:ilvl w:val="0"/>
          <w:numId w:val="35"/>
        </w:numPr>
        <w:spacing w:after="0"/>
        <w:rPr>
          <w:rFonts w:ascii="GHEA Grapalat" w:hAnsi="GHEA Grapalat" w:cs="Times New Roman"/>
          <w:b/>
          <w:color w:val="FF0000"/>
          <w:sz w:val="20"/>
          <w:szCs w:val="16"/>
          <w:lang w:val="hy-AM"/>
        </w:rPr>
      </w:pPr>
      <w:r w:rsidRPr="00985021">
        <w:rPr>
          <w:rFonts w:ascii="GHEA Grapalat" w:hAnsi="GHEA Grapalat" w:cs="Times New Roman"/>
          <w:b/>
          <w:color w:val="000000" w:themeColor="text1"/>
          <w:sz w:val="20"/>
          <w:szCs w:val="16"/>
          <w:lang w:val="hy-AM"/>
        </w:rPr>
        <w:t>Внимание: ценовое предложение д</w:t>
      </w:r>
      <w:r w:rsidR="00BF26B6">
        <w:rPr>
          <w:rFonts w:ascii="GHEA Grapalat" w:hAnsi="GHEA Grapalat" w:cs="Times New Roman"/>
          <w:b/>
          <w:color w:val="000000" w:themeColor="text1"/>
          <w:sz w:val="20"/>
          <w:szCs w:val="16"/>
          <w:lang w:val="hy-AM"/>
        </w:rPr>
        <w:t xml:space="preserve">олжно быть подано без учета НДС, </w:t>
      </w:r>
      <w:r w:rsidR="00BF26B6" w:rsidRPr="00BF26B6">
        <w:rPr>
          <w:rFonts w:ascii="GHEA Grapalat" w:hAnsi="GHEA Grapalat" w:cs="Times New Roman"/>
          <w:b/>
          <w:color w:val="000000" w:themeColor="text1"/>
          <w:sz w:val="20"/>
          <w:szCs w:val="16"/>
          <w:lang w:val="hy-AM"/>
        </w:rPr>
        <w:t>так как товар закупается в рамках финансируемых ЕС проектов</w:t>
      </w:r>
      <w:r w:rsidR="00BF26B6">
        <w:rPr>
          <w:rFonts w:ascii="GHEA Grapalat" w:hAnsi="GHEA Grapalat" w:cs="Times New Roman"/>
          <w:b/>
          <w:color w:val="000000" w:themeColor="text1"/>
          <w:sz w:val="20"/>
          <w:szCs w:val="16"/>
          <w:lang w:val="hy-AM"/>
        </w:rPr>
        <w:t xml:space="preserve"> </w:t>
      </w:r>
      <w:r w:rsidR="00BF26B6" w:rsidRPr="00BF26B6">
        <w:rPr>
          <w:rFonts w:ascii="GHEA Grapalat" w:hAnsi="GHEA Grapalat" w:cs="Times New Roman"/>
          <w:b/>
          <w:color w:val="000000" w:themeColor="text1"/>
          <w:sz w:val="20"/>
          <w:szCs w:val="16"/>
          <w:lang w:val="hy-AM"/>
        </w:rPr>
        <w:t xml:space="preserve">ERASMUS+ LISS24 и AFISHE </w:t>
      </w:r>
      <w:r w:rsidR="00BF26B6" w:rsidRPr="00BF26B6">
        <w:rPr>
          <w:rFonts w:ascii="GHEA Grapalat" w:hAnsi="GHEA Grapalat" w:cs="Times New Roman"/>
          <w:b/>
          <w:color w:val="FF0000"/>
          <w:sz w:val="20"/>
          <w:szCs w:val="16"/>
          <w:lang w:val="hy-AM"/>
        </w:rPr>
        <w:t>Erasmus+ PG2.</w:t>
      </w:r>
    </w:p>
    <w:p w14:paraId="4756935D" w14:textId="645A0D7D" w:rsidR="00FD0543" w:rsidRPr="008B33F5" w:rsidRDefault="009D58DE" w:rsidP="008B33F5">
      <w:pPr>
        <w:tabs>
          <w:tab w:val="left" w:pos="3240"/>
        </w:tabs>
        <w:spacing w:after="200" w:line="240" w:lineRule="auto"/>
        <w:rPr>
          <w:rFonts w:ascii="GHEA Grapalat" w:eastAsia="GHEA Grapalat" w:hAnsi="GHEA Grapalat" w:cs="GHEA Grapalat"/>
          <w:sz w:val="2"/>
          <w:lang w:val="hy-AM"/>
        </w:rPr>
      </w:pPr>
      <w:r w:rsidRPr="00FD0543">
        <w:rPr>
          <w:rFonts w:ascii="GHEA Grapalat" w:eastAsia="GHEA Grapalat" w:hAnsi="GHEA Grapalat" w:cs="GHEA Grapalat"/>
          <w:sz w:val="2"/>
          <w:lang w:val="hy-AM"/>
        </w:rPr>
        <w:tab/>
      </w:r>
    </w:p>
    <w:p w14:paraId="58DB4797" w14:textId="77777777" w:rsidR="00ED7616" w:rsidRDefault="00ED7616" w:rsidP="00EC2F49">
      <w:pPr>
        <w:spacing w:after="0" w:line="276" w:lineRule="auto"/>
        <w:rPr>
          <w:rFonts w:ascii="GHEA Grapalat" w:eastAsia="Calibri" w:hAnsi="GHEA Grapalat" w:cs="Calibri"/>
          <w:b/>
          <w:sz w:val="24"/>
          <w:lang w:val="ru-RU"/>
        </w:rPr>
      </w:pPr>
    </w:p>
    <w:sectPr w:rsidR="00ED7616" w:rsidSect="007713D5">
      <w:pgSz w:w="16838" w:h="11906" w:orient="landscape"/>
      <w:pgMar w:top="540" w:right="1138" w:bottom="36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F62D1" w14:textId="77777777" w:rsidR="00D17FFC" w:rsidRDefault="00D17FFC" w:rsidP="000D0AE5">
      <w:pPr>
        <w:spacing w:after="0" w:line="240" w:lineRule="auto"/>
      </w:pPr>
      <w:r>
        <w:separator/>
      </w:r>
    </w:p>
  </w:endnote>
  <w:endnote w:type="continuationSeparator" w:id="0">
    <w:p w14:paraId="1072A7D8" w14:textId="77777777" w:rsidR="00D17FFC" w:rsidRDefault="00D17FFC" w:rsidP="000D0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CCD7B" w14:textId="77777777" w:rsidR="00D17FFC" w:rsidRDefault="00D17FFC" w:rsidP="000D0AE5">
      <w:pPr>
        <w:spacing w:after="0" w:line="240" w:lineRule="auto"/>
      </w:pPr>
      <w:r>
        <w:separator/>
      </w:r>
    </w:p>
  </w:footnote>
  <w:footnote w:type="continuationSeparator" w:id="0">
    <w:p w14:paraId="7BBE0DB2" w14:textId="77777777" w:rsidR="00D17FFC" w:rsidRDefault="00D17FFC" w:rsidP="000D0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61177"/>
    <w:multiLevelType w:val="hybridMultilevel"/>
    <w:tmpl w:val="39107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220E2"/>
    <w:multiLevelType w:val="hybridMultilevel"/>
    <w:tmpl w:val="5AC216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50DDB"/>
    <w:multiLevelType w:val="hybridMultilevel"/>
    <w:tmpl w:val="AF48D70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F774BDE4">
      <w:numFmt w:val="bullet"/>
      <w:lvlText w:val="•"/>
      <w:lvlJc w:val="left"/>
      <w:pPr>
        <w:ind w:left="1530" w:hanging="360"/>
      </w:pPr>
      <w:rPr>
        <w:rFonts w:ascii="GHEA Grapalat" w:eastAsia="Times New Roman" w:hAnsi="GHEA Grapalat" w:cs="Times New Roman" w:hint="default"/>
      </w:r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1285551"/>
    <w:multiLevelType w:val="hybridMultilevel"/>
    <w:tmpl w:val="30FEE240"/>
    <w:lvl w:ilvl="0" w:tplc="764E2AA6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320568B"/>
    <w:multiLevelType w:val="hybridMultilevel"/>
    <w:tmpl w:val="D5EC3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A3551"/>
    <w:multiLevelType w:val="hybridMultilevel"/>
    <w:tmpl w:val="83F619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C813ACF"/>
    <w:multiLevelType w:val="hybridMultilevel"/>
    <w:tmpl w:val="EA2C2294"/>
    <w:lvl w:ilvl="0" w:tplc="1DFA6616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526443"/>
    <w:multiLevelType w:val="hybridMultilevel"/>
    <w:tmpl w:val="63507A6C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D6F44"/>
    <w:multiLevelType w:val="hybridMultilevel"/>
    <w:tmpl w:val="93AC962E"/>
    <w:lvl w:ilvl="0" w:tplc="E1E6B176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AD6764"/>
    <w:multiLevelType w:val="hybridMultilevel"/>
    <w:tmpl w:val="7B68AA4A"/>
    <w:lvl w:ilvl="0" w:tplc="82D80678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91A09"/>
    <w:multiLevelType w:val="hybridMultilevel"/>
    <w:tmpl w:val="39EEDA0A"/>
    <w:lvl w:ilvl="0" w:tplc="B81C9010">
      <w:start w:val="1"/>
      <w:numFmt w:val="decimal"/>
      <w:lvlText w:val="%1."/>
      <w:lvlJc w:val="left"/>
      <w:pPr>
        <w:ind w:left="72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1440F"/>
    <w:multiLevelType w:val="hybridMultilevel"/>
    <w:tmpl w:val="9266D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90AF2"/>
    <w:multiLevelType w:val="hybridMultilevel"/>
    <w:tmpl w:val="39200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977D6"/>
    <w:multiLevelType w:val="hybridMultilevel"/>
    <w:tmpl w:val="46327E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A70CD"/>
    <w:multiLevelType w:val="hybridMultilevel"/>
    <w:tmpl w:val="C9CC21A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 w15:restartNumberingAfterBreak="0">
    <w:nsid w:val="4FE602DE"/>
    <w:multiLevelType w:val="hybridMultilevel"/>
    <w:tmpl w:val="340E526E"/>
    <w:lvl w:ilvl="0" w:tplc="9F7C05E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01C46"/>
    <w:multiLevelType w:val="hybridMultilevel"/>
    <w:tmpl w:val="83F6191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35532B8"/>
    <w:multiLevelType w:val="hybridMultilevel"/>
    <w:tmpl w:val="219492C0"/>
    <w:lvl w:ilvl="0" w:tplc="63923660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7BBD"/>
    <w:multiLevelType w:val="hybridMultilevel"/>
    <w:tmpl w:val="8D02E68A"/>
    <w:lvl w:ilvl="0" w:tplc="4A6EF2A8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F7E46"/>
    <w:multiLevelType w:val="hybridMultilevel"/>
    <w:tmpl w:val="46327E7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5B656880"/>
    <w:multiLevelType w:val="hybridMultilevel"/>
    <w:tmpl w:val="A3B26A1C"/>
    <w:lvl w:ilvl="0" w:tplc="0409000B">
      <w:start w:val="1"/>
      <w:numFmt w:val="bullet"/>
      <w:lvlText w:val=""/>
      <w:lvlJc w:val="left"/>
      <w:pPr>
        <w:ind w:left="17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4" w:hanging="360"/>
      </w:pPr>
      <w:rPr>
        <w:rFonts w:ascii="Wingdings" w:hAnsi="Wingdings" w:hint="default"/>
      </w:rPr>
    </w:lvl>
  </w:abstractNum>
  <w:abstractNum w:abstractNumId="23" w15:restartNumberingAfterBreak="0">
    <w:nsid w:val="62CF70D9"/>
    <w:multiLevelType w:val="hybridMultilevel"/>
    <w:tmpl w:val="332A35FA"/>
    <w:lvl w:ilvl="0" w:tplc="591A96B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65A070D9"/>
    <w:multiLevelType w:val="hybridMultilevel"/>
    <w:tmpl w:val="F782B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BD74CEA"/>
    <w:multiLevelType w:val="hybridMultilevel"/>
    <w:tmpl w:val="D182F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C11F5"/>
    <w:multiLevelType w:val="hybridMultilevel"/>
    <w:tmpl w:val="4B020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267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AD08FC"/>
    <w:multiLevelType w:val="hybridMultilevel"/>
    <w:tmpl w:val="4CDAD2DC"/>
    <w:lvl w:ilvl="0" w:tplc="F8B4CD28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539317340">
    <w:abstractNumId w:val="26"/>
  </w:num>
  <w:num w:numId="2" w16cid:durableId="115880332">
    <w:abstractNumId w:val="30"/>
  </w:num>
  <w:num w:numId="3" w16cid:durableId="1481001737">
    <w:abstractNumId w:val="7"/>
  </w:num>
  <w:num w:numId="4" w16cid:durableId="1714115346">
    <w:abstractNumId w:val="29"/>
  </w:num>
  <w:num w:numId="5" w16cid:durableId="903023846">
    <w:abstractNumId w:val="14"/>
  </w:num>
  <w:num w:numId="6" w16cid:durableId="697466717">
    <w:abstractNumId w:val="14"/>
  </w:num>
  <w:num w:numId="7" w16cid:durableId="1206403145">
    <w:abstractNumId w:val="5"/>
  </w:num>
  <w:num w:numId="8" w16cid:durableId="1657683404">
    <w:abstractNumId w:val="31"/>
  </w:num>
  <w:num w:numId="9" w16cid:durableId="1849057296">
    <w:abstractNumId w:val="21"/>
  </w:num>
  <w:num w:numId="10" w16cid:durableId="2003501829">
    <w:abstractNumId w:val="24"/>
  </w:num>
  <w:num w:numId="11" w16cid:durableId="981232536">
    <w:abstractNumId w:val="25"/>
  </w:num>
  <w:num w:numId="12" w16cid:durableId="284889849">
    <w:abstractNumId w:val="9"/>
  </w:num>
  <w:num w:numId="13" w16cid:durableId="479689810">
    <w:abstractNumId w:val="19"/>
  </w:num>
  <w:num w:numId="14" w16cid:durableId="1263075489">
    <w:abstractNumId w:val="13"/>
  </w:num>
  <w:num w:numId="15" w16cid:durableId="1794514317">
    <w:abstractNumId w:val="28"/>
  </w:num>
  <w:num w:numId="16" w16cid:durableId="1757166765">
    <w:abstractNumId w:val="15"/>
  </w:num>
  <w:num w:numId="17" w16cid:durableId="1036468427">
    <w:abstractNumId w:val="14"/>
  </w:num>
  <w:num w:numId="18" w16cid:durableId="575432428">
    <w:abstractNumId w:val="8"/>
  </w:num>
  <w:num w:numId="19" w16cid:durableId="2016882125">
    <w:abstractNumId w:val="23"/>
  </w:num>
  <w:num w:numId="20" w16cid:durableId="2124879783">
    <w:abstractNumId w:val="6"/>
  </w:num>
  <w:num w:numId="21" w16cid:durableId="13848720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7216529">
    <w:abstractNumId w:val="18"/>
  </w:num>
  <w:num w:numId="23" w16cid:durableId="1047487473">
    <w:abstractNumId w:val="3"/>
  </w:num>
  <w:num w:numId="24" w16cid:durableId="214464960">
    <w:abstractNumId w:val="11"/>
  </w:num>
  <w:num w:numId="25" w16cid:durableId="269514709">
    <w:abstractNumId w:val="17"/>
  </w:num>
  <w:num w:numId="26" w16cid:durableId="998576422">
    <w:abstractNumId w:val="12"/>
  </w:num>
  <w:num w:numId="27" w16cid:durableId="1214972165">
    <w:abstractNumId w:val="16"/>
  </w:num>
  <w:num w:numId="28" w16cid:durableId="165706171">
    <w:abstractNumId w:val="20"/>
  </w:num>
  <w:num w:numId="29" w16cid:durableId="537819313">
    <w:abstractNumId w:val="0"/>
  </w:num>
  <w:num w:numId="30" w16cid:durableId="529030820">
    <w:abstractNumId w:val="22"/>
  </w:num>
  <w:num w:numId="31" w16cid:durableId="1509516891">
    <w:abstractNumId w:val="2"/>
  </w:num>
  <w:num w:numId="32" w16cid:durableId="1506168850">
    <w:abstractNumId w:val="4"/>
  </w:num>
  <w:num w:numId="33" w16cid:durableId="1268079667">
    <w:abstractNumId w:val="27"/>
  </w:num>
  <w:num w:numId="34" w16cid:durableId="21255374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996498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5C7"/>
    <w:rsid w:val="00000286"/>
    <w:rsid w:val="000036C5"/>
    <w:rsid w:val="000044FD"/>
    <w:rsid w:val="00005FAA"/>
    <w:rsid w:val="000121A4"/>
    <w:rsid w:val="0001307A"/>
    <w:rsid w:val="000133C8"/>
    <w:rsid w:val="00014C8C"/>
    <w:rsid w:val="00015CB8"/>
    <w:rsid w:val="0002187B"/>
    <w:rsid w:val="00023ABF"/>
    <w:rsid w:val="00024136"/>
    <w:rsid w:val="00025D38"/>
    <w:rsid w:val="00033210"/>
    <w:rsid w:val="0003728D"/>
    <w:rsid w:val="00040231"/>
    <w:rsid w:val="00040307"/>
    <w:rsid w:val="000419C7"/>
    <w:rsid w:val="00043A71"/>
    <w:rsid w:val="00043E26"/>
    <w:rsid w:val="000442D4"/>
    <w:rsid w:val="00044DF9"/>
    <w:rsid w:val="00047F9A"/>
    <w:rsid w:val="00053BB2"/>
    <w:rsid w:val="00061D05"/>
    <w:rsid w:val="000659B4"/>
    <w:rsid w:val="00070534"/>
    <w:rsid w:val="00073E36"/>
    <w:rsid w:val="000769CC"/>
    <w:rsid w:val="000769FA"/>
    <w:rsid w:val="00077621"/>
    <w:rsid w:val="00080F35"/>
    <w:rsid w:val="000812E7"/>
    <w:rsid w:val="00092B7C"/>
    <w:rsid w:val="00097C39"/>
    <w:rsid w:val="000A077F"/>
    <w:rsid w:val="000A1973"/>
    <w:rsid w:val="000A2372"/>
    <w:rsid w:val="000A2EC9"/>
    <w:rsid w:val="000A2FCB"/>
    <w:rsid w:val="000A4B28"/>
    <w:rsid w:val="000A7F56"/>
    <w:rsid w:val="000B1346"/>
    <w:rsid w:val="000B6625"/>
    <w:rsid w:val="000B6C85"/>
    <w:rsid w:val="000C0A6B"/>
    <w:rsid w:val="000C1274"/>
    <w:rsid w:val="000C1678"/>
    <w:rsid w:val="000C1978"/>
    <w:rsid w:val="000C46E9"/>
    <w:rsid w:val="000C6E32"/>
    <w:rsid w:val="000D0AE5"/>
    <w:rsid w:val="000D1D06"/>
    <w:rsid w:val="000D1DC6"/>
    <w:rsid w:val="000D224B"/>
    <w:rsid w:val="000D3F32"/>
    <w:rsid w:val="000D5C13"/>
    <w:rsid w:val="000E7DB9"/>
    <w:rsid w:val="000F099D"/>
    <w:rsid w:val="000F3886"/>
    <w:rsid w:val="000F4197"/>
    <w:rsid w:val="00101BC1"/>
    <w:rsid w:val="00101C84"/>
    <w:rsid w:val="00106965"/>
    <w:rsid w:val="001120F5"/>
    <w:rsid w:val="00113D38"/>
    <w:rsid w:val="00116F02"/>
    <w:rsid w:val="00121018"/>
    <w:rsid w:val="0012188A"/>
    <w:rsid w:val="00123383"/>
    <w:rsid w:val="00124A02"/>
    <w:rsid w:val="00127EC5"/>
    <w:rsid w:val="00131429"/>
    <w:rsid w:val="0013296B"/>
    <w:rsid w:val="00132B56"/>
    <w:rsid w:val="00134EFF"/>
    <w:rsid w:val="001356EA"/>
    <w:rsid w:val="0014176D"/>
    <w:rsid w:val="00141A16"/>
    <w:rsid w:val="00143956"/>
    <w:rsid w:val="00143C4D"/>
    <w:rsid w:val="0014606E"/>
    <w:rsid w:val="00146899"/>
    <w:rsid w:val="00153D13"/>
    <w:rsid w:val="00154F49"/>
    <w:rsid w:val="0015586B"/>
    <w:rsid w:val="00160793"/>
    <w:rsid w:val="001700D9"/>
    <w:rsid w:val="00170233"/>
    <w:rsid w:val="00171985"/>
    <w:rsid w:val="0017278B"/>
    <w:rsid w:val="00177DF7"/>
    <w:rsid w:val="00187A68"/>
    <w:rsid w:val="00191407"/>
    <w:rsid w:val="0019437B"/>
    <w:rsid w:val="00195F32"/>
    <w:rsid w:val="00196297"/>
    <w:rsid w:val="00196390"/>
    <w:rsid w:val="001A1649"/>
    <w:rsid w:val="001A31F4"/>
    <w:rsid w:val="001A3539"/>
    <w:rsid w:val="001A5C94"/>
    <w:rsid w:val="001A6131"/>
    <w:rsid w:val="001A7CA4"/>
    <w:rsid w:val="001B1394"/>
    <w:rsid w:val="001B13B7"/>
    <w:rsid w:val="001B7669"/>
    <w:rsid w:val="001B7B89"/>
    <w:rsid w:val="001C1CB2"/>
    <w:rsid w:val="001C3FDA"/>
    <w:rsid w:val="001C42B5"/>
    <w:rsid w:val="001C552F"/>
    <w:rsid w:val="001D0ACC"/>
    <w:rsid w:val="001D0C4A"/>
    <w:rsid w:val="001D1CBE"/>
    <w:rsid w:val="001D1EC6"/>
    <w:rsid w:val="001D4A3D"/>
    <w:rsid w:val="001D68E9"/>
    <w:rsid w:val="001E08F7"/>
    <w:rsid w:val="001E2A43"/>
    <w:rsid w:val="001E472D"/>
    <w:rsid w:val="001F4F40"/>
    <w:rsid w:val="002005F3"/>
    <w:rsid w:val="00201EE0"/>
    <w:rsid w:val="00202DF5"/>
    <w:rsid w:val="002033A9"/>
    <w:rsid w:val="0020447C"/>
    <w:rsid w:val="002060A9"/>
    <w:rsid w:val="002151C3"/>
    <w:rsid w:val="0021584C"/>
    <w:rsid w:val="00220801"/>
    <w:rsid w:val="002234EC"/>
    <w:rsid w:val="002260A7"/>
    <w:rsid w:val="00226CC0"/>
    <w:rsid w:val="00233572"/>
    <w:rsid w:val="002357D0"/>
    <w:rsid w:val="0023631A"/>
    <w:rsid w:val="00240527"/>
    <w:rsid w:val="00241DFC"/>
    <w:rsid w:val="00242045"/>
    <w:rsid w:val="002432B9"/>
    <w:rsid w:val="00243B67"/>
    <w:rsid w:val="002467AC"/>
    <w:rsid w:val="00262F68"/>
    <w:rsid w:val="00270512"/>
    <w:rsid w:val="002705BF"/>
    <w:rsid w:val="00271F4B"/>
    <w:rsid w:val="00272846"/>
    <w:rsid w:val="00272CE4"/>
    <w:rsid w:val="00274309"/>
    <w:rsid w:val="00274731"/>
    <w:rsid w:val="00275E1C"/>
    <w:rsid w:val="0027632D"/>
    <w:rsid w:val="00276874"/>
    <w:rsid w:val="00282157"/>
    <w:rsid w:val="00283424"/>
    <w:rsid w:val="00283CDF"/>
    <w:rsid w:val="00286E11"/>
    <w:rsid w:val="00292B70"/>
    <w:rsid w:val="00295B68"/>
    <w:rsid w:val="002A2DA6"/>
    <w:rsid w:val="002A3C4B"/>
    <w:rsid w:val="002A451E"/>
    <w:rsid w:val="002A45F2"/>
    <w:rsid w:val="002A7717"/>
    <w:rsid w:val="002B205A"/>
    <w:rsid w:val="002B3D4B"/>
    <w:rsid w:val="002B505A"/>
    <w:rsid w:val="002B5348"/>
    <w:rsid w:val="002B6E13"/>
    <w:rsid w:val="002B7257"/>
    <w:rsid w:val="002B75A4"/>
    <w:rsid w:val="002B7620"/>
    <w:rsid w:val="002C13E7"/>
    <w:rsid w:val="002C1404"/>
    <w:rsid w:val="002C738D"/>
    <w:rsid w:val="002C7B59"/>
    <w:rsid w:val="002D0A00"/>
    <w:rsid w:val="002D5656"/>
    <w:rsid w:val="002D7091"/>
    <w:rsid w:val="002E0899"/>
    <w:rsid w:val="002E1AF3"/>
    <w:rsid w:val="002E1E4A"/>
    <w:rsid w:val="002F28D2"/>
    <w:rsid w:val="002F55C5"/>
    <w:rsid w:val="003017E1"/>
    <w:rsid w:val="00305057"/>
    <w:rsid w:val="0030739F"/>
    <w:rsid w:val="00310914"/>
    <w:rsid w:val="00313F79"/>
    <w:rsid w:val="003144B3"/>
    <w:rsid w:val="00315EFD"/>
    <w:rsid w:val="00320D3C"/>
    <w:rsid w:val="00322B90"/>
    <w:rsid w:val="00325751"/>
    <w:rsid w:val="00325E51"/>
    <w:rsid w:val="00326DD2"/>
    <w:rsid w:val="0033012A"/>
    <w:rsid w:val="00331B2D"/>
    <w:rsid w:val="00331DAE"/>
    <w:rsid w:val="00333A73"/>
    <w:rsid w:val="003355F6"/>
    <w:rsid w:val="003371AE"/>
    <w:rsid w:val="00337726"/>
    <w:rsid w:val="00337F32"/>
    <w:rsid w:val="00343CCC"/>
    <w:rsid w:val="00343D2F"/>
    <w:rsid w:val="003449AF"/>
    <w:rsid w:val="003449B3"/>
    <w:rsid w:val="00344EEC"/>
    <w:rsid w:val="00347424"/>
    <w:rsid w:val="0035178B"/>
    <w:rsid w:val="003540F7"/>
    <w:rsid w:val="00356CE3"/>
    <w:rsid w:val="00361222"/>
    <w:rsid w:val="00361FD5"/>
    <w:rsid w:val="00362AA5"/>
    <w:rsid w:val="00370CDB"/>
    <w:rsid w:val="00371380"/>
    <w:rsid w:val="00373F61"/>
    <w:rsid w:val="00374EBC"/>
    <w:rsid w:val="003773E0"/>
    <w:rsid w:val="00377F6E"/>
    <w:rsid w:val="00381C4E"/>
    <w:rsid w:val="00383986"/>
    <w:rsid w:val="0038460A"/>
    <w:rsid w:val="00385890"/>
    <w:rsid w:val="0038711E"/>
    <w:rsid w:val="0039023C"/>
    <w:rsid w:val="00395F02"/>
    <w:rsid w:val="00396690"/>
    <w:rsid w:val="00396E1D"/>
    <w:rsid w:val="00397518"/>
    <w:rsid w:val="00397C96"/>
    <w:rsid w:val="003A03E1"/>
    <w:rsid w:val="003A37AC"/>
    <w:rsid w:val="003A5F04"/>
    <w:rsid w:val="003A755A"/>
    <w:rsid w:val="003B09C9"/>
    <w:rsid w:val="003B1976"/>
    <w:rsid w:val="003B2BAE"/>
    <w:rsid w:val="003C1582"/>
    <w:rsid w:val="003C1F60"/>
    <w:rsid w:val="003C2837"/>
    <w:rsid w:val="003D0A13"/>
    <w:rsid w:val="003D4CC8"/>
    <w:rsid w:val="003D4CF5"/>
    <w:rsid w:val="003D622F"/>
    <w:rsid w:val="003E01B6"/>
    <w:rsid w:val="003E1152"/>
    <w:rsid w:val="003E443B"/>
    <w:rsid w:val="003E484E"/>
    <w:rsid w:val="003E530E"/>
    <w:rsid w:val="003E5AF1"/>
    <w:rsid w:val="003E6BB6"/>
    <w:rsid w:val="003F16F7"/>
    <w:rsid w:val="003F2D43"/>
    <w:rsid w:val="003F2EA6"/>
    <w:rsid w:val="003F790B"/>
    <w:rsid w:val="00400C99"/>
    <w:rsid w:val="00401F6F"/>
    <w:rsid w:val="004109E9"/>
    <w:rsid w:val="0041451E"/>
    <w:rsid w:val="004150E3"/>
    <w:rsid w:val="00421834"/>
    <w:rsid w:val="004243F7"/>
    <w:rsid w:val="00424771"/>
    <w:rsid w:val="0042586B"/>
    <w:rsid w:val="00426E47"/>
    <w:rsid w:val="00427058"/>
    <w:rsid w:val="00434B8A"/>
    <w:rsid w:val="00434D14"/>
    <w:rsid w:val="00436DBA"/>
    <w:rsid w:val="00441005"/>
    <w:rsid w:val="00444AFC"/>
    <w:rsid w:val="00447095"/>
    <w:rsid w:val="00451C4E"/>
    <w:rsid w:val="004537AA"/>
    <w:rsid w:val="00461900"/>
    <w:rsid w:val="00463AB9"/>
    <w:rsid w:val="00464A46"/>
    <w:rsid w:val="00465CBE"/>
    <w:rsid w:val="00466859"/>
    <w:rsid w:val="00467FB3"/>
    <w:rsid w:val="00470206"/>
    <w:rsid w:val="00474556"/>
    <w:rsid w:val="00474E59"/>
    <w:rsid w:val="00475043"/>
    <w:rsid w:val="0047629B"/>
    <w:rsid w:val="0047640F"/>
    <w:rsid w:val="0048133C"/>
    <w:rsid w:val="00484996"/>
    <w:rsid w:val="00492EE4"/>
    <w:rsid w:val="004952C4"/>
    <w:rsid w:val="004953A7"/>
    <w:rsid w:val="00497605"/>
    <w:rsid w:val="004A0394"/>
    <w:rsid w:val="004A1DCC"/>
    <w:rsid w:val="004A293C"/>
    <w:rsid w:val="004A2D09"/>
    <w:rsid w:val="004A458C"/>
    <w:rsid w:val="004B6752"/>
    <w:rsid w:val="004B732F"/>
    <w:rsid w:val="004C0FCC"/>
    <w:rsid w:val="004C29DA"/>
    <w:rsid w:val="004C34F9"/>
    <w:rsid w:val="004C4F54"/>
    <w:rsid w:val="004D3C93"/>
    <w:rsid w:val="004D51EF"/>
    <w:rsid w:val="004D6632"/>
    <w:rsid w:val="004D6F8F"/>
    <w:rsid w:val="004E1398"/>
    <w:rsid w:val="004E1E20"/>
    <w:rsid w:val="004E31BB"/>
    <w:rsid w:val="004E40D2"/>
    <w:rsid w:val="004E6F77"/>
    <w:rsid w:val="004E7FF5"/>
    <w:rsid w:val="004F2787"/>
    <w:rsid w:val="004F3404"/>
    <w:rsid w:val="004F3F68"/>
    <w:rsid w:val="004F5AC1"/>
    <w:rsid w:val="004F5F38"/>
    <w:rsid w:val="005002E5"/>
    <w:rsid w:val="005003C5"/>
    <w:rsid w:val="00501516"/>
    <w:rsid w:val="0050212B"/>
    <w:rsid w:val="005026B1"/>
    <w:rsid w:val="00503F1A"/>
    <w:rsid w:val="005046FE"/>
    <w:rsid w:val="00506048"/>
    <w:rsid w:val="0050633D"/>
    <w:rsid w:val="00515A65"/>
    <w:rsid w:val="00515ABF"/>
    <w:rsid w:val="0052255B"/>
    <w:rsid w:val="0052259E"/>
    <w:rsid w:val="00531035"/>
    <w:rsid w:val="0053227F"/>
    <w:rsid w:val="00533B34"/>
    <w:rsid w:val="0053517B"/>
    <w:rsid w:val="0053530F"/>
    <w:rsid w:val="00537E0B"/>
    <w:rsid w:val="005403CB"/>
    <w:rsid w:val="0054189C"/>
    <w:rsid w:val="00546A76"/>
    <w:rsid w:val="0055583D"/>
    <w:rsid w:val="00555D61"/>
    <w:rsid w:val="00556B0D"/>
    <w:rsid w:val="00557967"/>
    <w:rsid w:val="00560632"/>
    <w:rsid w:val="00562DD2"/>
    <w:rsid w:val="005648AC"/>
    <w:rsid w:val="00564C0B"/>
    <w:rsid w:val="00572152"/>
    <w:rsid w:val="0057598A"/>
    <w:rsid w:val="005773C9"/>
    <w:rsid w:val="00580EB8"/>
    <w:rsid w:val="00584175"/>
    <w:rsid w:val="00587718"/>
    <w:rsid w:val="0059127B"/>
    <w:rsid w:val="00594667"/>
    <w:rsid w:val="00596AE1"/>
    <w:rsid w:val="0059760A"/>
    <w:rsid w:val="005A155A"/>
    <w:rsid w:val="005A1836"/>
    <w:rsid w:val="005A5A9E"/>
    <w:rsid w:val="005A621F"/>
    <w:rsid w:val="005A6E06"/>
    <w:rsid w:val="005A6ED0"/>
    <w:rsid w:val="005A74C5"/>
    <w:rsid w:val="005B07A1"/>
    <w:rsid w:val="005B268D"/>
    <w:rsid w:val="005C065C"/>
    <w:rsid w:val="005C2CFE"/>
    <w:rsid w:val="005C2D26"/>
    <w:rsid w:val="005D0C74"/>
    <w:rsid w:val="005D11F8"/>
    <w:rsid w:val="005D311C"/>
    <w:rsid w:val="005D7E2B"/>
    <w:rsid w:val="005E4FEE"/>
    <w:rsid w:val="005E5718"/>
    <w:rsid w:val="005F1F51"/>
    <w:rsid w:val="005F78A1"/>
    <w:rsid w:val="00600D54"/>
    <w:rsid w:val="0060278C"/>
    <w:rsid w:val="00604CB1"/>
    <w:rsid w:val="00607B9F"/>
    <w:rsid w:val="006218B9"/>
    <w:rsid w:val="00621E17"/>
    <w:rsid w:val="00625F31"/>
    <w:rsid w:val="0062739A"/>
    <w:rsid w:val="00627643"/>
    <w:rsid w:val="00627F50"/>
    <w:rsid w:val="00632D40"/>
    <w:rsid w:val="006346C9"/>
    <w:rsid w:val="00636CF9"/>
    <w:rsid w:val="00636D2C"/>
    <w:rsid w:val="006373CE"/>
    <w:rsid w:val="00640514"/>
    <w:rsid w:val="006425A9"/>
    <w:rsid w:val="0064297C"/>
    <w:rsid w:val="00643DA1"/>
    <w:rsid w:val="006450CC"/>
    <w:rsid w:val="006502C6"/>
    <w:rsid w:val="0065051C"/>
    <w:rsid w:val="006511C8"/>
    <w:rsid w:val="006528FD"/>
    <w:rsid w:val="00653C89"/>
    <w:rsid w:val="00654A9A"/>
    <w:rsid w:val="006642B0"/>
    <w:rsid w:val="006652E4"/>
    <w:rsid w:val="0066656C"/>
    <w:rsid w:val="00666EAC"/>
    <w:rsid w:val="00670DCE"/>
    <w:rsid w:val="0067414F"/>
    <w:rsid w:val="00674261"/>
    <w:rsid w:val="006750D9"/>
    <w:rsid w:val="00675D99"/>
    <w:rsid w:val="00681270"/>
    <w:rsid w:val="006850AE"/>
    <w:rsid w:val="0069014D"/>
    <w:rsid w:val="0069169F"/>
    <w:rsid w:val="006A15FD"/>
    <w:rsid w:val="006A362C"/>
    <w:rsid w:val="006A3E71"/>
    <w:rsid w:val="006A5FBC"/>
    <w:rsid w:val="006A78EB"/>
    <w:rsid w:val="006B0EE3"/>
    <w:rsid w:val="006D192E"/>
    <w:rsid w:val="006D1FB8"/>
    <w:rsid w:val="006D67D7"/>
    <w:rsid w:val="006E059F"/>
    <w:rsid w:val="006E2E1D"/>
    <w:rsid w:val="006E40CA"/>
    <w:rsid w:val="006F18C0"/>
    <w:rsid w:val="006F50FB"/>
    <w:rsid w:val="00702058"/>
    <w:rsid w:val="007077CC"/>
    <w:rsid w:val="007123E0"/>
    <w:rsid w:val="00720C04"/>
    <w:rsid w:val="00720EA9"/>
    <w:rsid w:val="00721E85"/>
    <w:rsid w:val="0072327D"/>
    <w:rsid w:val="00727CBE"/>
    <w:rsid w:val="0073200D"/>
    <w:rsid w:val="00734FE1"/>
    <w:rsid w:val="007365C8"/>
    <w:rsid w:val="007379C7"/>
    <w:rsid w:val="007408CA"/>
    <w:rsid w:val="00740B4F"/>
    <w:rsid w:val="00744657"/>
    <w:rsid w:val="00752413"/>
    <w:rsid w:val="00756985"/>
    <w:rsid w:val="00757A40"/>
    <w:rsid w:val="00762F04"/>
    <w:rsid w:val="00764D67"/>
    <w:rsid w:val="007713D5"/>
    <w:rsid w:val="0078068D"/>
    <w:rsid w:val="00781A75"/>
    <w:rsid w:val="0078294C"/>
    <w:rsid w:val="00783077"/>
    <w:rsid w:val="007830FC"/>
    <w:rsid w:val="00784CA2"/>
    <w:rsid w:val="00784CB6"/>
    <w:rsid w:val="00786FB2"/>
    <w:rsid w:val="00792AB5"/>
    <w:rsid w:val="00792FD4"/>
    <w:rsid w:val="00793274"/>
    <w:rsid w:val="00797AE2"/>
    <w:rsid w:val="007A0563"/>
    <w:rsid w:val="007A211C"/>
    <w:rsid w:val="007A39F7"/>
    <w:rsid w:val="007A56F2"/>
    <w:rsid w:val="007B07FB"/>
    <w:rsid w:val="007B34DA"/>
    <w:rsid w:val="007B726B"/>
    <w:rsid w:val="007C039A"/>
    <w:rsid w:val="007C6477"/>
    <w:rsid w:val="007C70DB"/>
    <w:rsid w:val="007D1BAB"/>
    <w:rsid w:val="007D34AB"/>
    <w:rsid w:val="007D5356"/>
    <w:rsid w:val="007D562A"/>
    <w:rsid w:val="007D611B"/>
    <w:rsid w:val="007D6E59"/>
    <w:rsid w:val="007D744A"/>
    <w:rsid w:val="007D7FF1"/>
    <w:rsid w:val="007E062A"/>
    <w:rsid w:val="007E0E46"/>
    <w:rsid w:val="007E159B"/>
    <w:rsid w:val="007E2ADB"/>
    <w:rsid w:val="007E4820"/>
    <w:rsid w:val="007E766D"/>
    <w:rsid w:val="007F4837"/>
    <w:rsid w:val="007F6000"/>
    <w:rsid w:val="00803D94"/>
    <w:rsid w:val="00805A2D"/>
    <w:rsid w:val="00807FA5"/>
    <w:rsid w:val="00811AED"/>
    <w:rsid w:val="0081449B"/>
    <w:rsid w:val="00815BF8"/>
    <w:rsid w:val="00820305"/>
    <w:rsid w:val="008227F7"/>
    <w:rsid w:val="00824384"/>
    <w:rsid w:val="00825AA7"/>
    <w:rsid w:val="008334B5"/>
    <w:rsid w:val="00836046"/>
    <w:rsid w:val="00837AB4"/>
    <w:rsid w:val="0084218F"/>
    <w:rsid w:val="008436AB"/>
    <w:rsid w:val="00844C3E"/>
    <w:rsid w:val="00844CAC"/>
    <w:rsid w:val="00845AEF"/>
    <w:rsid w:val="00847A55"/>
    <w:rsid w:val="008538F6"/>
    <w:rsid w:val="00853DA4"/>
    <w:rsid w:val="0085504B"/>
    <w:rsid w:val="00856E09"/>
    <w:rsid w:val="00857C5B"/>
    <w:rsid w:val="00860720"/>
    <w:rsid w:val="00861FC5"/>
    <w:rsid w:val="00864429"/>
    <w:rsid w:val="00864B81"/>
    <w:rsid w:val="008661C9"/>
    <w:rsid w:val="0086734C"/>
    <w:rsid w:val="00872866"/>
    <w:rsid w:val="00875564"/>
    <w:rsid w:val="00875C75"/>
    <w:rsid w:val="008768A0"/>
    <w:rsid w:val="00877318"/>
    <w:rsid w:val="00881943"/>
    <w:rsid w:val="008827A6"/>
    <w:rsid w:val="00884F5A"/>
    <w:rsid w:val="00885C74"/>
    <w:rsid w:val="008876B7"/>
    <w:rsid w:val="0089638E"/>
    <w:rsid w:val="00896509"/>
    <w:rsid w:val="00897823"/>
    <w:rsid w:val="00897CA7"/>
    <w:rsid w:val="008A00ED"/>
    <w:rsid w:val="008A2D67"/>
    <w:rsid w:val="008A5077"/>
    <w:rsid w:val="008B07CA"/>
    <w:rsid w:val="008B0B1A"/>
    <w:rsid w:val="008B2B97"/>
    <w:rsid w:val="008B2F6B"/>
    <w:rsid w:val="008B33F5"/>
    <w:rsid w:val="008B3E4D"/>
    <w:rsid w:val="008B65D5"/>
    <w:rsid w:val="008C0E94"/>
    <w:rsid w:val="008C2917"/>
    <w:rsid w:val="008C432C"/>
    <w:rsid w:val="008C7110"/>
    <w:rsid w:val="008C7E67"/>
    <w:rsid w:val="008D03C0"/>
    <w:rsid w:val="008D281C"/>
    <w:rsid w:val="008D4513"/>
    <w:rsid w:val="008D486A"/>
    <w:rsid w:val="008E0413"/>
    <w:rsid w:val="008E0CE3"/>
    <w:rsid w:val="008E2881"/>
    <w:rsid w:val="008E581C"/>
    <w:rsid w:val="008E63C0"/>
    <w:rsid w:val="008E70D2"/>
    <w:rsid w:val="008E777D"/>
    <w:rsid w:val="008F054E"/>
    <w:rsid w:val="008F6021"/>
    <w:rsid w:val="0090167A"/>
    <w:rsid w:val="0090415B"/>
    <w:rsid w:val="00905EAA"/>
    <w:rsid w:val="00906931"/>
    <w:rsid w:val="00912E92"/>
    <w:rsid w:val="009147D2"/>
    <w:rsid w:val="00916E4A"/>
    <w:rsid w:val="00917D6B"/>
    <w:rsid w:val="00924A3C"/>
    <w:rsid w:val="00930EE0"/>
    <w:rsid w:val="00941AF0"/>
    <w:rsid w:val="00952A74"/>
    <w:rsid w:val="0095706A"/>
    <w:rsid w:val="009605FD"/>
    <w:rsid w:val="009632E9"/>
    <w:rsid w:val="00967A00"/>
    <w:rsid w:val="009728C3"/>
    <w:rsid w:val="00972FDF"/>
    <w:rsid w:val="0097588B"/>
    <w:rsid w:val="00975BFB"/>
    <w:rsid w:val="00983874"/>
    <w:rsid w:val="00984C4B"/>
    <w:rsid w:val="00984CDF"/>
    <w:rsid w:val="00985021"/>
    <w:rsid w:val="0098652D"/>
    <w:rsid w:val="00992752"/>
    <w:rsid w:val="0099778A"/>
    <w:rsid w:val="00997C03"/>
    <w:rsid w:val="009A06EA"/>
    <w:rsid w:val="009A4C76"/>
    <w:rsid w:val="009A5E9B"/>
    <w:rsid w:val="009A734C"/>
    <w:rsid w:val="009B01D9"/>
    <w:rsid w:val="009B38F8"/>
    <w:rsid w:val="009B4ED9"/>
    <w:rsid w:val="009B62C0"/>
    <w:rsid w:val="009C21B8"/>
    <w:rsid w:val="009C6843"/>
    <w:rsid w:val="009D051C"/>
    <w:rsid w:val="009D58DE"/>
    <w:rsid w:val="009D74CC"/>
    <w:rsid w:val="009E093E"/>
    <w:rsid w:val="009E237E"/>
    <w:rsid w:val="009E5DB6"/>
    <w:rsid w:val="009E6418"/>
    <w:rsid w:val="009E6EE3"/>
    <w:rsid w:val="009F4E89"/>
    <w:rsid w:val="00A00247"/>
    <w:rsid w:val="00A002C9"/>
    <w:rsid w:val="00A00879"/>
    <w:rsid w:val="00A01104"/>
    <w:rsid w:val="00A012DE"/>
    <w:rsid w:val="00A05203"/>
    <w:rsid w:val="00A103D9"/>
    <w:rsid w:val="00A13176"/>
    <w:rsid w:val="00A14B29"/>
    <w:rsid w:val="00A22B24"/>
    <w:rsid w:val="00A30457"/>
    <w:rsid w:val="00A30CC9"/>
    <w:rsid w:val="00A314E0"/>
    <w:rsid w:val="00A34C46"/>
    <w:rsid w:val="00A35A5E"/>
    <w:rsid w:val="00A36621"/>
    <w:rsid w:val="00A4002C"/>
    <w:rsid w:val="00A42707"/>
    <w:rsid w:val="00A431AA"/>
    <w:rsid w:val="00A4404F"/>
    <w:rsid w:val="00A50DC6"/>
    <w:rsid w:val="00A53523"/>
    <w:rsid w:val="00A541CF"/>
    <w:rsid w:val="00A62549"/>
    <w:rsid w:val="00A66861"/>
    <w:rsid w:val="00A66E44"/>
    <w:rsid w:val="00A70EB5"/>
    <w:rsid w:val="00A71F4A"/>
    <w:rsid w:val="00A7451C"/>
    <w:rsid w:val="00A75A98"/>
    <w:rsid w:val="00A812EB"/>
    <w:rsid w:val="00A816A1"/>
    <w:rsid w:val="00A8224B"/>
    <w:rsid w:val="00A82F57"/>
    <w:rsid w:val="00A840A6"/>
    <w:rsid w:val="00A86250"/>
    <w:rsid w:val="00A906E3"/>
    <w:rsid w:val="00A90AE0"/>
    <w:rsid w:val="00A911E6"/>
    <w:rsid w:val="00A92758"/>
    <w:rsid w:val="00A92B4C"/>
    <w:rsid w:val="00A97535"/>
    <w:rsid w:val="00AA18E9"/>
    <w:rsid w:val="00AA223F"/>
    <w:rsid w:val="00AA29D2"/>
    <w:rsid w:val="00AA2A8C"/>
    <w:rsid w:val="00AA2A9D"/>
    <w:rsid w:val="00AA546B"/>
    <w:rsid w:val="00AA6684"/>
    <w:rsid w:val="00AA6F75"/>
    <w:rsid w:val="00AB1D4D"/>
    <w:rsid w:val="00AB201C"/>
    <w:rsid w:val="00AB4BA2"/>
    <w:rsid w:val="00AB5336"/>
    <w:rsid w:val="00AB5BB5"/>
    <w:rsid w:val="00AB5FC2"/>
    <w:rsid w:val="00AC189B"/>
    <w:rsid w:val="00AC19E6"/>
    <w:rsid w:val="00AC2476"/>
    <w:rsid w:val="00AC6300"/>
    <w:rsid w:val="00AC745F"/>
    <w:rsid w:val="00AD0108"/>
    <w:rsid w:val="00AD09D4"/>
    <w:rsid w:val="00AD28B1"/>
    <w:rsid w:val="00AD45CF"/>
    <w:rsid w:val="00AD4AFF"/>
    <w:rsid w:val="00AE0442"/>
    <w:rsid w:val="00AE11E4"/>
    <w:rsid w:val="00AE14EC"/>
    <w:rsid w:val="00AE1BA0"/>
    <w:rsid w:val="00AE3B73"/>
    <w:rsid w:val="00AE4202"/>
    <w:rsid w:val="00AE50CC"/>
    <w:rsid w:val="00AE527A"/>
    <w:rsid w:val="00AE6B91"/>
    <w:rsid w:val="00AE7AB2"/>
    <w:rsid w:val="00AF2303"/>
    <w:rsid w:val="00B00AA9"/>
    <w:rsid w:val="00B00E34"/>
    <w:rsid w:val="00B01130"/>
    <w:rsid w:val="00B02DAF"/>
    <w:rsid w:val="00B05288"/>
    <w:rsid w:val="00B057BA"/>
    <w:rsid w:val="00B05F55"/>
    <w:rsid w:val="00B10C34"/>
    <w:rsid w:val="00B10CD8"/>
    <w:rsid w:val="00B10EB2"/>
    <w:rsid w:val="00B13CB4"/>
    <w:rsid w:val="00B17215"/>
    <w:rsid w:val="00B2079E"/>
    <w:rsid w:val="00B20B4D"/>
    <w:rsid w:val="00B255CB"/>
    <w:rsid w:val="00B2736F"/>
    <w:rsid w:val="00B33CD2"/>
    <w:rsid w:val="00B35C51"/>
    <w:rsid w:val="00B364AE"/>
    <w:rsid w:val="00B37E07"/>
    <w:rsid w:val="00B400EB"/>
    <w:rsid w:val="00B42D29"/>
    <w:rsid w:val="00B45756"/>
    <w:rsid w:val="00B50A76"/>
    <w:rsid w:val="00B51892"/>
    <w:rsid w:val="00B51DF7"/>
    <w:rsid w:val="00B54B48"/>
    <w:rsid w:val="00B60FC1"/>
    <w:rsid w:val="00B644A2"/>
    <w:rsid w:val="00B64DE3"/>
    <w:rsid w:val="00B65659"/>
    <w:rsid w:val="00B71FCD"/>
    <w:rsid w:val="00B74486"/>
    <w:rsid w:val="00B84AAD"/>
    <w:rsid w:val="00B86587"/>
    <w:rsid w:val="00B87259"/>
    <w:rsid w:val="00B904C8"/>
    <w:rsid w:val="00B93234"/>
    <w:rsid w:val="00B95D8C"/>
    <w:rsid w:val="00B95E3E"/>
    <w:rsid w:val="00B96933"/>
    <w:rsid w:val="00B96CDE"/>
    <w:rsid w:val="00BA2C48"/>
    <w:rsid w:val="00BA4084"/>
    <w:rsid w:val="00BB2F7F"/>
    <w:rsid w:val="00BB39AE"/>
    <w:rsid w:val="00BC02DC"/>
    <w:rsid w:val="00BC066C"/>
    <w:rsid w:val="00BC0F9A"/>
    <w:rsid w:val="00BD565D"/>
    <w:rsid w:val="00BD5DE9"/>
    <w:rsid w:val="00BE11C0"/>
    <w:rsid w:val="00BE7D37"/>
    <w:rsid w:val="00BF26B6"/>
    <w:rsid w:val="00BF27A4"/>
    <w:rsid w:val="00BF281B"/>
    <w:rsid w:val="00BF48CC"/>
    <w:rsid w:val="00BF50CD"/>
    <w:rsid w:val="00BF688F"/>
    <w:rsid w:val="00C0521E"/>
    <w:rsid w:val="00C13B34"/>
    <w:rsid w:val="00C215EC"/>
    <w:rsid w:val="00C230D8"/>
    <w:rsid w:val="00C24AD9"/>
    <w:rsid w:val="00C259EE"/>
    <w:rsid w:val="00C264E5"/>
    <w:rsid w:val="00C265C7"/>
    <w:rsid w:val="00C27761"/>
    <w:rsid w:val="00C30838"/>
    <w:rsid w:val="00C30D8D"/>
    <w:rsid w:val="00C3657B"/>
    <w:rsid w:val="00C43DE7"/>
    <w:rsid w:val="00C546AE"/>
    <w:rsid w:val="00C54C11"/>
    <w:rsid w:val="00C5686B"/>
    <w:rsid w:val="00C61023"/>
    <w:rsid w:val="00C61258"/>
    <w:rsid w:val="00C61C00"/>
    <w:rsid w:val="00C6269F"/>
    <w:rsid w:val="00C63072"/>
    <w:rsid w:val="00C6684B"/>
    <w:rsid w:val="00C70A7F"/>
    <w:rsid w:val="00C70DB7"/>
    <w:rsid w:val="00C71581"/>
    <w:rsid w:val="00C74249"/>
    <w:rsid w:val="00C7425F"/>
    <w:rsid w:val="00C82CAA"/>
    <w:rsid w:val="00C847B7"/>
    <w:rsid w:val="00C85CB4"/>
    <w:rsid w:val="00C951D7"/>
    <w:rsid w:val="00C95645"/>
    <w:rsid w:val="00CA2D7D"/>
    <w:rsid w:val="00CA2DAB"/>
    <w:rsid w:val="00CA4446"/>
    <w:rsid w:val="00CA7BA5"/>
    <w:rsid w:val="00CB04F9"/>
    <w:rsid w:val="00CB0E59"/>
    <w:rsid w:val="00CB2D0C"/>
    <w:rsid w:val="00CB3CE9"/>
    <w:rsid w:val="00CB415E"/>
    <w:rsid w:val="00CB73A8"/>
    <w:rsid w:val="00CC0E4C"/>
    <w:rsid w:val="00CC2FB8"/>
    <w:rsid w:val="00CC37BA"/>
    <w:rsid w:val="00CC7CE1"/>
    <w:rsid w:val="00CD0FB4"/>
    <w:rsid w:val="00CD2829"/>
    <w:rsid w:val="00CD45F7"/>
    <w:rsid w:val="00CD47FD"/>
    <w:rsid w:val="00CD49BB"/>
    <w:rsid w:val="00CD576D"/>
    <w:rsid w:val="00CD5CD2"/>
    <w:rsid w:val="00CD693C"/>
    <w:rsid w:val="00CD7192"/>
    <w:rsid w:val="00CE4066"/>
    <w:rsid w:val="00CF0D41"/>
    <w:rsid w:val="00CF14D1"/>
    <w:rsid w:val="00CF51AA"/>
    <w:rsid w:val="00CF7747"/>
    <w:rsid w:val="00D04837"/>
    <w:rsid w:val="00D0712E"/>
    <w:rsid w:val="00D11D6A"/>
    <w:rsid w:val="00D156E2"/>
    <w:rsid w:val="00D17CB9"/>
    <w:rsid w:val="00D17FFC"/>
    <w:rsid w:val="00D20EDD"/>
    <w:rsid w:val="00D222FB"/>
    <w:rsid w:val="00D22E6B"/>
    <w:rsid w:val="00D23B06"/>
    <w:rsid w:val="00D24F8A"/>
    <w:rsid w:val="00D27953"/>
    <w:rsid w:val="00D316B4"/>
    <w:rsid w:val="00D31851"/>
    <w:rsid w:val="00D32E4B"/>
    <w:rsid w:val="00D33136"/>
    <w:rsid w:val="00D357BE"/>
    <w:rsid w:val="00D35951"/>
    <w:rsid w:val="00D466FB"/>
    <w:rsid w:val="00D524EB"/>
    <w:rsid w:val="00D52624"/>
    <w:rsid w:val="00D52D6F"/>
    <w:rsid w:val="00D53705"/>
    <w:rsid w:val="00D53822"/>
    <w:rsid w:val="00D53AE0"/>
    <w:rsid w:val="00D55D8C"/>
    <w:rsid w:val="00D604EC"/>
    <w:rsid w:val="00D614CF"/>
    <w:rsid w:val="00D61617"/>
    <w:rsid w:val="00D61AC7"/>
    <w:rsid w:val="00D63E8F"/>
    <w:rsid w:val="00D65BB7"/>
    <w:rsid w:val="00D70A71"/>
    <w:rsid w:val="00D73049"/>
    <w:rsid w:val="00D73337"/>
    <w:rsid w:val="00D7351E"/>
    <w:rsid w:val="00D73589"/>
    <w:rsid w:val="00D7714D"/>
    <w:rsid w:val="00D8119E"/>
    <w:rsid w:val="00D83955"/>
    <w:rsid w:val="00D8574C"/>
    <w:rsid w:val="00D85EE3"/>
    <w:rsid w:val="00D87162"/>
    <w:rsid w:val="00D91123"/>
    <w:rsid w:val="00D93F3A"/>
    <w:rsid w:val="00D95367"/>
    <w:rsid w:val="00DA09B6"/>
    <w:rsid w:val="00DA34D3"/>
    <w:rsid w:val="00DA5F7B"/>
    <w:rsid w:val="00DA79D0"/>
    <w:rsid w:val="00DB0E65"/>
    <w:rsid w:val="00DB25FB"/>
    <w:rsid w:val="00DB4491"/>
    <w:rsid w:val="00DC216A"/>
    <w:rsid w:val="00DC2F5F"/>
    <w:rsid w:val="00DD2950"/>
    <w:rsid w:val="00DD314D"/>
    <w:rsid w:val="00DD51C2"/>
    <w:rsid w:val="00DD78E9"/>
    <w:rsid w:val="00DE1DC3"/>
    <w:rsid w:val="00DE3C0A"/>
    <w:rsid w:val="00DE54CC"/>
    <w:rsid w:val="00DE711A"/>
    <w:rsid w:val="00DF08CA"/>
    <w:rsid w:val="00DF2825"/>
    <w:rsid w:val="00DF46A5"/>
    <w:rsid w:val="00DF6F54"/>
    <w:rsid w:val="00E023E3"/>
    <w:rsid w:val="00E05CE3"/>
    <w:rsid w:val="00E06584"/>
    <w:rsid w:val="00E07550"/>
    <w:rsid w:val="00E12D0D"/>
    <w:rsid w:val="00E1758E"/>
    <w:rsid w:val="00E2149C"/>
    <w:rsid w:val="00E25F4B"/>
    <w:rsid w:val="00E27A2C"/>
    <w:rsid w:val="00E3219C"/>
    <w:rsid w:val="00E371EF"/>
    <w:rsid w:val="00E435A2"/>
    <w:rsid w:val="00E50259"/>
    <w:rsid w:val="00E51E17"/>
    <w:rsid w:val="00E546A2"/>
    <w:rsid w:val="00E55313"/>
    <w:rsid w:val="00E55945"/>
    <w:rsid w:val="00E55F67"/>
    <w:rsid w:val="00E6320D"/>
    <w:rsid w:val="00E6324E"/>
    <w:rsid w:val="00E63EDF"/>
    <w:rsid w:val="00E66956"/>
    <w:rsid w:val="00E6788C"/>
    <w:rsid w:val="00E71921"/>
    <w:rsid w:val="00E73A6C"/>
    <w:rsid w:val="00E73F3C"/>
    <w:rsid w:val="00E75548"/>
    <w:rsid w:val="00E76C68"/>
    <w:rsid w:val="00E773F9"/>
    <w:rsid w:val="00E77E54"/>
    <w:rsid w:val="00E810E8"/>
    <w:rsid w:val="00E829FA"/>
    <w:rsid w:val="00E930A4"/>
    <w:rsid w:val="00E93487"/>
    <w:rsid w:val="00E93F21"/>
    <w:rsid w:val="00EA02F5"/>
    <w:rsid w:val="00EA1F6C"/>
    <w:rsid w:val="00EA34A9"/>
    <w:rsid w:val="00EA4E44"/>
    <w:rsid w:val="00EA5B50"/>
    <w:rsid w:val="00EA7414"/>
    <w:rsid w:val="00EB19A2"/>
    <w:rsid w:val="00EB3D74"/>
    <w:rsid w:val="00EB4174"/>
    <w:rsid w:val="00EB7C40"/>
    <w:rsid w:val="00EC1543"/>
    <w:rsid w:val="00EC26E7"/>
    <w:rsid w:val="00EC2C3C"/>
    <w:rsid w:val="00EC2F49"/>
    <w:rsid w:val="00EC48D2"/>
    <w:rsid w:val="00EC6D0B"/>
    <w:rsid w:val="00EC6F87"/>
    <w:rsid w:val="00ED587C"/>
    <w:rsid w:val="00ED75D5"/>
    <w:rsid w:val="00ED7616"/>
    <w:rsid w:val="00ED7C12"/>
    <w:rsid w:val="00EE3EEC"/>
    <w:rsid w:val="00EE789F"/>
    <w:rsid w:val="00EE7AF6"/>
    <w:rsid w:val="00EF0A4F"/>
    <w:rsid w:val="00EF34ED"/>
    <w:rsid w:val="00EF490C"/>
    <w:rsid w:val="00F02EC7"/>
    <w:rsid w:val="00F05572"/>
    <w:rsid w:val="00F07191"/>
    <w:rsid w:val="00F10801"/>
    <w:rsid w:val="00F12672"/>
    <w:rsid w:val="00F27F74"/>
    <w:rsid w:val="00F30486"/>
    <w:rsid w:val="00F3062B"/>
    <w:rsid w:val="00F31014"/>
    <w:rsid w:val="00F36FFB"/>
    <w:rsid w:val="00F40F4E"/>
    <w:rsid w:val="00F41C92"/>
    <w:rsid w:val="00F45009"/>
    <w:rsid w:val="00F50658"/>
    <w:rsid w:val="00F5083A"/>
    <w:rsid w:val="00F50B07"/>
    <w:rsid w:val="00F50C96"/>
    <w:rsid w:val="00F66613"/>
    <w:rsid w:val="00F72EBE"/>
    <w:rsid w:val="00F83551"/>
    <w:rsid w:val="00F852F9"/>
    <w:rsid w:val="00F86BD5"/>
    <w:rsid w:val="00F86F6E"/>
    <w:rsid w:val="00F90BE1"/>
    <w:rsid w:val="00F91FA0"/>
    <w:rsid w:val="00F93585"/>
    <w:rsid w:val="00F960FD"/>
    <w:rsid w:val="00F97C0A"/>
    <w:rsid w:val="00FA1C21"/>
    <w:rsid w:val="00FA24FE"/>
    <w:rsid w:val="00FB291A"/>
    <w:rsid w:val="00FB7CE2"/>
    <w:rsid w:val="00FC2DA2"/>
    <w:rsid w:val="00FC4CA0"/>
    <w:rsid w:val="00FC677F"/>
    <w:rsid w:val="00FC6A9C"/>
    <w:rsid w:val="00FC78E0"/>
    <w:rsid w:val="00FC79D4"/>
    <w:rsid w:val="00FD0543"/>
    <w:rsid w:val="00FD0F8E"/>
    <w:rsid w:val="00FD1EBF"/>
    <w:rsid w:val="00FD38E6"/>
    <w:rsid w:val="00FD6197"/>
    <w:rsid w:val="00FE0880"/>
    <w:rsid w:val="00FE0D87"/>
    <w:rsid w:val="00FE6220"/>
    <w:rsid w:val="00FE7512"/>
    <w:rsid w:val="00FF2DD2"/>
    <w:rsid w:val="00FF4C2F"/>
    <w:rsid w:val="00FF5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201B6"/>
  <w15:docId w15:val="{8C991E03-9E8D-47D3-B3DE-1020C08FF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36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31A"/>
  </w:style>
  <w:style w:type="paragraph" w:styleId="Header">
    <w:name w:val="header"/>
    <w:basedOn w:val="Normal"/>
    <w:link w:val="HeaderChar"/>
    <w:uiPriority w:val="99"/>
    <w:unhideWhenUsed/>
    <w:rsid w:val="00B10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C34"/>
  </w:style>
  <w:style w:type="table" w:styleId="TableGrid">
    <w:name w:val="Table Grid"/>
    <w:basedOn w:val="TableNormal"/>
    <w:rsid w:val="00461900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43D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FCEC2-BC75-4388-915D-86E67D80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3313</TotalTime>
  <Pages>6</Pages>
  <Words>2167</Words>
  <Characters>12354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904</cp:revision>
  <cp:lastPrinted>2025-07-31T07:40:00Z</cp:lastPrinted>
  <dcterms:created xsi:type="dcterms:W3CDTF">2020-05-12T08:12:00Z</dcterms:created>
  <dcterms:modified xsi:type="dcterms:W3CDTF">2025-10-20T04:40:00Z</dcterms:modified>
</cp:coreProperties>
</file>