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սարքի համար նախատեսված կոնվեքսային տվիչ, առնվազն 2-7 Մհց հաճախականության տիրույթով, համատեղելի Էդան AX3 սարքի հետ, օրիգինալ, գործարանային արտադրութրամբ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город Масис, ул.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40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