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ՀԱՊՀ-ԷԱԱՊՁԲ-25/34 ԾԱԾԿԱԳՐՈՎ ՇԻՆԱՐԱՐԱԿԱՆ ԱՊՐԱՆՔՆԵՐԻ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ՀԱՊՀ-ԷԱԱՊՁԲ-25/34 ԾԱԾԿԱԳՐՈՎ ՇԻՆԱՐԱՐԱԿԱՆ ԱՊՐԱՆՔՆԵՐԻ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ՀԱՊՀ-ԷԱԱՊՁԲ-25/34 ԾԱԾԿԱԳՐՈՎ ՇԻՆԱՐԱՐԱԿԱՆ ԱՊՐԱՆՔՆԵՐԻ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ՀԱՊՀ-ԷԱԱՊՁԲ-25/34 ԾԱԾԿԱԳՐՈՎ ՇԻՆԱՐԱՐԱԿԱՆ ԱՊՐԱՆՔՆԵՐԻ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ՇԻՆԱՐԱՐԱԿԱՆ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