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2025.10.20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2025.10.20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Yաձև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Նեյրովաեր 0,014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Նեյրովմիկրովաեր 0,014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կաթետեր/նեյրոինվազիվ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2025.11.06.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Yաձև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Yաձև  բժշկական միջամտությունը հեշտացնող հարմարանք, ստերիլ, 2ական կլապանի տեխնոլոիգիայով օժտված,համատեղելի 7,4 FRench-ի հետ,փականը բացովի և փակովի Ցանկացած մատակարարված խմբաքանակի համար CE MARK որակի վկայականի առկայությունը պարտադիր է: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Հանձնելու պահին պետք է ունենա ամբողջ պիտանելիության ժամկետի առնվազն 50%-ը: «Բնակչությանը պետության կողմից երաշխավորված անվճար բժշկական օգնության և սպասարկման շրջանակներում գլխուղեղի սուր և/կամ ենթասուր իշեմիկ կաթվածների թրոմբոլիտիկ բուժման և մեխանիկական թրոմբէկտոմիա ծառայությունների մատուցման նպատակով ձեռք բերվող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Նեյրովաեր 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ուղղորդիչ միկրոուղելար, որը նախատեսված է զարկերակային անևրիզմաների կամ սուր իշեմիկ կաթվածի ներանոթային բուժման համար։ Ունի ճիշտ պտտվող համակարգ՝ անոթների բարդ անատոմիական հատվածներում առաջխաղացման համար, հիդրոֆիլիկ հատուկ ծածկույթի շնորհիվ կարելի է համատեղել փոքր ներքին տրամագիծ ունեցող միկրոկաթետերների հետ։ երկարությունը՝ 190-200սմ է, ծայրակալի ռենտգեն տեսանելի հատվածի երկարությունը՝ 3սմ , հիդրոֆիլիկ ծածկույթի երկարությունը՝ - 40սմ ,արտաքին տրամագիծը դիստալ հատվածում՝ 0.3 մմ (0.012դյույմ), պրոքսիմալ հատվածում՝ 0.36 մմ (0.014դյույմ), ծայրակալի տեսակը՝ ուղիղ, մեխանիկորեն վերաձևելու հնարավորությամբ։ ։ Ցանկացած մատակարարված խմբաքանակի համար EC Design Examination Certificate, և EC DECLARATION OF CONFORMITY որակի սերտիֆիակտներ: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 «Բնակչությանը պետության կողմից երաշխավորված անվճար բժշկական օգնության և սպասարկման շրջանակներում գլխուղեղի սուր և/կամ ենթասուր իշեմիկ կաթվածների թրոմբոլիտիկ բուժման և մեխանիկական թրոմբէկտոմիա ծառայությունների մատուցման նպատակով ձեռք բերվող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Նեյրովմիկրովաեր 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ուղղորդիչ միկրոուղելար, որը նախատեսված է զարկերակային անևրիզմաների կամ սուր իշեմիկ կաթվածի ներանոթային բուժման համար։ Ունի ճիշտ պտտվող համակարգ՝ անոթների բարդ անատոմիական հատվածներում առաջխաղացման համար, հիդրոֆիլիկ հատուկ ծածկույթի շնորհիվ կարելի է համատեղել փոքր ներքին տրամագիծ ունեցող միկրոկաթետերների հետ։ երկարությունը՝ 290-300սմ է, ծայրակալի ռենտգեն տեսանելի հատվածի երկարությունը՝ 5սմ , հիդրոֆիլիկ ծածկույթի երկարությունը՝ - 40սմ ,արտաքին տրամագիծը դիստալ հատվածում՝ 0.3 մմ (0.012դյույմ), պրոքսիմալ հատվածում՝ 0.36 մմ (0.014դյույմ), ծայրակալի տեսակը՝ ուղիղ, մեխանիկորեն վերաձևելու հնարավորությամբ։ ։ Ցանկացած մատակարարված խմբաքանակի համար EC Design Examination Certificate, և EC DECLARATION OF CONFORMITY որակի սերտիֆիակտներ: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 «Բնակչությանը պետության կողմից երաշխավորված անվճար բժշկական օգնության և սպասարկման շրջանակներում գլխուղեղի սուր և/կամ ենթասուր իշեմիկ կաթվածների թրոմբոլիտիկ բուժման և մեխանիկական թրոմբէկտոմիա ծառայությունների մատուցման նպատակով ձեռք բերվող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գայդինգ համակարգ․ նախատեսված բարդ ,խաչաձև մոտեցումներ կատարելու համար,կատուցվածքը՝ հյուսքանման, արտաքինից պատված հիդրոֆիլային ծածկույթով։ Հիդրոֆիլ  ծածկույթը 0.090” (0.29mm), արտաքին դիամետրը՝2.80մմ, կատետրի երկարությունը՝55, 90, 120 սմ, հիմնական երկարությունը՝60, 95, 120, ծայրակալի ռենտգենանցանելիությունը 15cm, ծայրակալը Straight, RDC, Angled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կաթետեր/նեյրոինվազիվ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կաթետր, որը նախատեսված իշեմիկ կաթվածների ժամանակ թրոմբի հեռացման համար արտածծման եղանակով։ Հենքը պետք է լինի հյուսված, որի շնորհիվ հնարավորություն է տալիս պտտել կաթետերը դժվար բիֆուրկացիաները հաղթահարելու նպատակով, և չի ծալվում ոլորուն անոթային համակարգում։ Ունի ավելի մեծ ասպիրացիոն ուժ, ատրավմատիկ ծայր և տրամագիծ քան մյուս ասպիրացիոն կաթետրները։ Հնարավոր է ծայրի ցանկացած ձևափոխում ջերմային ազդեցությամբ։ Կախված վիրահատվող անոթի անատոմիական առանձնահատկություններից և վիրահատության տեսակից կաթետերի պահանջվող չափերն են՝ երկարությունը՝ 132 սմ,  արտաքին տրամագիծը՝0.083", ներքին տրամագիծը 0,068",. արտաքին տրամագիծը՝0.0855", ներքին տրամագիծը 0,071" ծայրակալի տեսակը՝ ուղիղ։ Ցանկացած մատակարարված խմբաքանակի համար  CE MARK  որակի վկայականի առկայությունը պարտադիր է: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Հանձնելու պահին պետք է ունենա ամբողջ պիտանելիության ժամկետի առնվազն 50%-ը: «Բնակչությանը պետության կողմից երաշխավորված անվճար բժշկական օգնության և սպասարկման շրջանակներում գլխուղեղի սուր և/կամ ենթասուր իշեմիկ կաթվածների թրոմբոլիտիկ բուժման և մեխանիկական թրոմբէկտոմիա ծառայությունների մատուցման նպատակով ձեռք բերվող ապրանք: Եթե  առկա են հղումներ ֆիրմային անվանմանը, արտոնագրին, էսքիզին կամ մոդելին, ծագման երկրին կամ կոնկրետ աղբյուրին կամ արտադրողին կիրառական է «կամ համարժեք» արտահայտությունը: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2026թվականի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 օրացուցային օրը  /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2026թվականի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 օրացուցային օրը  /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2026թվականի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 օրացուցային օրը  /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2026թվականի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 օրացուցային օրը  /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2026թվականի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 օրացուցային օրը  /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