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ՎԲԿ-ԷԱՃԱՊՁԲ-25/156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myarpi@yandex.ru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ՎԲԿ-ԷԱՃԱՊՁԲ-25/156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ՎԲԿ-ԷԱՃԱՊՁԲ-25/156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myarpi@yandex.ru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ՎԲԿ-ԷԱՃԱՊՁԲ-25/156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ՎԲԿ-ԷԱՃԱՊՁԲ-25/156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«ՎԲԿ-ԷԱՃԱՊՁԲ-25/156»*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«ՎԲԿ-ԷԱՃԱՊՁԲ-25/156»*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Վանաձորի բժշկական կենտրոն ՓԲԸ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1200i  քեմիլյունմինեսցենտային իմմունային վերլուծության համակարգի  համար նախատեսված  մարդու էպիդիդիմալ սպիտակուց 4 կալիբրատոր: Ֆորմատ. 3.2  մլ: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1 տուփ =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1200i  քեմիլյունմինեսցենտային իմմունային վերլուծության համակարգի  համար նախատեսված մարդու էպիդիդիմալ սպիտակուց 4- քանակական  որոշման թեստ-հավաքածու: Ֆորմատ. 100 թեստ: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1200i  քեմիլյունմինեսցենտային իմմունային վերլուծության համակարգի  համար նախատեսված  քաղցկեղային մարկերի CA242,CA50,HE4,SCCA  կոնտրոլ ցածր մակարդակի: Ֆորմատ.    2 մլ::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1հատ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1200i  քեմիլյունմինեսցենտային իմմունային վերլուծության համակարգի  համար նախատեսված  քաղցկեղային մարկերի CA242,CA50,HE4,SCCA  կոնտրոլ բարձր մակարդակի: Ֆորմատ.     2 մլ::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1մլ = 1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1200i  քեմիլյունմինեսցենտային իմմունային վերլուծության համակարգի  համար նախատեսված   բարձր զգայնության տրոպոնին T-ի կալիբրատոր: Ֆորմատ. 5.2  մլ: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1 տուփ =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1200i  քեմիլյունմինեսցենտային իմմունային վերլուծության համակարգի  համար նախատեսված Տրոպոնին T քանակական  որոշման թեստ-հավաքածու- քանակական  որոշման թեստ-հավաքածու: Ֆորմատ. 100 թեստ: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1200i  քեմիլյունմինեսցենտային իմմունային վերլուծության համակարգի  համար նախատեսված բարձր զգայնության Տրոպոնին T կոնտրոլ 1 մակարդակի: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1200i  քեմիլյունմինեսցենտային իմմունային վերլուծության համակարգի  համար նախատեսված բարձր զգայնության Տրոպոնին T կոնտրոլ 2 մակարդակի: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էնզիմատիքի որոշման ախտորոշիչ հավաքածու   կիսաավտոմատ վերլուծիչի համար։ 1 տուփում՝/Էթանոլ Էնզիմատիք լուծույթ /1x20մլ, 1x7մլ/։ Ստուգվող նմուշ՝արյան շիճուկ։ Մատակարարը պարտավոր է վերածրագրավորել բիոքիմիական վերլուծիչը ըստ պատվիրատուի ցանկության, պատվիրատուի կողմից սահմանված ժամանակահատվածում և հասցեում։ Հանձնելու պահին պիտանելիության ժամկետը՝ մինչև 1 տարի պիտանելիության ժամկետ ունեցող ապրանքների համար առնվազն՝75%, 1-2 տարի պիտանելիության ժամկետ ունեցող ապրանքների համար առնվազն՝ 2/3, 2 տարուց ավել պիտանելիության ժամկետ ունեցող ապրանքների համար առնվազն՝15 ամիս։ Որակի սերտիֆիկատներ՝  ISO 9001,ISO13485 կամ համարժեք։ Մեկ հատը համարժեք է 1 տուփին՝/Էթանոլ Էնզիմատիք լուծույթ 1x20մլ, 1x7մլ/։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կալիբր, Ethanol calibr/ control set 1*5ml անալիզատորի համար: Մատակարարը պարտավոր է վերածրագրավորել բիոքիմիական վերլուծիչը ըստ պատվիրատուի ցանկության, պատվիրատուի կողմից սահմանված ժամանակահատվածում և հասցեում։ Հանձնելու պահին պիտանելիության ժամկետը՝ մինչև 1 տարի պիտանելիության ժամկետ ունեցող ապրանքների համար առնվազն՝ 75%, 1-2 տարի պիտանելիության ժամկետ ունեցող ապրանքների համար առնվազն՝ 2/3, 2 տարուց ավել պիտանելիության ժամկետ ունեցող ապրանքների համար առնվազն՝ 15 ամիս։ Որակի սերտիֆիկատներ՝  ISO 9001, ISO13485 կամ համարժեք։ Մեկ հատը համարժեք է 5մլ-ի։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1200i  քեմիլյունմինեսցենտային իմմունային վերլուծության համակարգի  համար նախատեսված բարձր զգայնության Տրոպոնին T կոնտրոլ 3 մակարդակի: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1 մլ: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