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ՀՀ-ՊԵԿ-ԷԱՃԱՊՁԲ-25/15-Ա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գնդակորսիչի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Ալիխանյան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+37460844703, +37460844702, +37460844704, +37460844708,, +37460844709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Anush_Alikhanyan@taxservice.am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ՀՀ-ՊԵԿ-ԷԱՃԱՊՁԲ-25/15-Ա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գնդակորսիչի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գնդակորսիչի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ՀՀ-ՊԵԿ-ԷԱՃԱՊՁԲ-25/15-Ա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Anush_Alikhanyan@taxservice.am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գնդակորսիչի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տեխնիկական միջոցներ /գնդակորսիչ/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ՀՀ-ՊԵԿ-ԷԱՃԱՊՁԲ-25/15-Ա</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ՀՀ-ՊԵԿ-ԷԱՃԱՊՁԲ-25/15-Ա</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«ՀՀ-ՊԵԿ-ԷԱՃԱՊՁԲ-25/15-Ա»*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ՀՀ-ՊԵԿ-ԷԱՃԱՊՁԲ-25/15-Ա*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«ՀՀ-ՊԵԿ-ԷԱՃԱՊՁԲ-25/15-Ա»*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ՀՀ-ՊԵԿ-ԷԱՃԱՊՁԲ-25/15-Ա*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տեխնիկական միջոցներ /գնդակորսիչ/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գնդակորսիչ: 
 Պատին ամրացվում է պողպատյա թիթեղ՝ չափսերը 2000մմ*2000մմ*10մմ (4 մ²), ոչ պակաս 12 հատ M 20մմ հաստության և L 150մմ  երկարության ինքնաձգվող (անկեռային) պտուտակներով։ Պողպատյա թիթեղի վրա 90º և 45º անկյան թեքությամբ զոդվում են 18 հատ պողպատյա շրջանակները։ Շրջանակների անկյունակների չափսերը՝ 50մմ*50մմ*5մմ։ Պողպատյա շրջանակների անկյունակների երկարությունները մոտ՝ 420մմ և 300մմ։ Պողպատյա շրջանակների շարքերի հեռավորությունները միմյանցից չպետք է գերազանցի 300 մմ։ Շրջանակների վրա զոդման եղանակով ամրացվում է 10 մմ հաստությամբ պողպատյա թիթեղները (շերտավարագույրաձև, ստորին և վերին հատվածներով իրար ծածկող ոչ պակաս 20 մմ-ով), չափսերը՝  երկարությունը՝ 2000մմ, լայնությունը՝ մոտ 440մմ, 6 հատ (շարք)։ Պողպատյա կառույցը ներկվում է հակակոռուզիոն նախաներկով։
 Հատակին՝ մետաղական կառույցի տակ, պատրաստվում է փայտե արկղ 400-500մմ լայնությամբ և  մոտ 2000մմ երկարությամբ, բարձրությունը մոտ 200մմ։ Արկղի հատակը՝ պատրաստվում է 50 մմ-ոց փայտով, իսկ շրջանակը 100 մմ*100 մմ-ոց փայտե չորսուներով՝ 2 շարքով, արկղը ամբողջությամբ մշակված հականեխիչ նյութերով։ Մետաղական կառույցից մոտ 100 մմ-200 մմ հեռավորության վրա առաստաղին ամրացվում է 50*50 մմ-ոց փայտե չորսու՝ 2200մմ երկարությամբ, որից էլ կախվում է ռետինե վարագույր (ընդհանուր նշանակության կոնվեյերային փոխակրիչ գոտի), ոչ պակաս 10մմ հաստության,  մոտ 2700մմ երկարությամբ և 2400 մմ բարձրությամբ,  ձախ և աջ կողմերից  շրջանաձև ամրացված պատին 50մմ*20մմ փայտե չորսույով  և ներքևի հատվածից հպված հատակին, ծածկելով մետաղական կառույցը, իսկ ռետինե վարագույրի և փայտե չորսույի շփման հատվածը ծածկվում է 50*50 մմ-ոց փայտե չորսույով՝ որն էլ ամրացվում է քողարկված պտուտակներով։
Այլ պայմաններ․
* Ապրանքը պետք է լինի չօգտագործված:  
** Ապրանքի մատակարարումը և բեռնաթափումը իրականացնում է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Հյուսիսային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պայմանագրի կնքման հիման վրա, պայմանագրի ուժի մեջ մտնելու օրվան հաջորդող օրվանից հաշված 90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տեխնիկական միջոցներ /գնդակորսիչ/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