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форменной одежды (код: ՎԱՇՎՏՄ-ԷԱՃԱՊՁԲ-26/9) для нужд инспекции по надзору за рынком для сотрудников Варчаперов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форменной одежды (код: ՎԱՇՎՏՄ-ԷԱՃԱՊՁԲ-26/9) для нужд инспекции по надзору за рынком для сотрудников Варчаперов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форменной одежды (код: ՎԱՇՎՏՄ-ԷԱՃԱՊՁԲ-26/9) для нужд инспекции по надзору за рынком для сотрудников Варчаперов</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форменной одежды (код: ՎԱՇՎՏՄ-ԷԱՃԱՊՁԲ-26/9) для нужд инспекции по надзору за рынком для сотрудников Варчаперов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летней верхней одежды охранника из ткани полухлопок черного цвета, брюки со свободными штанинами, пояс с 5 петлями шириной 10 мм, одна из петель для пропускания ремня должна находиться на заднем шве талии. Застегивается на пуговицу диаметром 15 мм на цепочке длиной 16 см. Боковые карманы наклонные, длиной 16 см. Рубашка с коротким рукавом (модель поло). Спинка и перед рубашки состоят из 2 частей с отложным воротником, на груди с 3 пуговицами и клапаном на пуговицах длиной 11 см, короткими, прошитыми двойной строчкой рукавами. На левой стороне груди футболки вышивка ՇՎՏՄ белого цвета, не менее 3Х 10 см, в центральной части спинки вышивка «ԱՆՎՏԱՆԳՈՒԹՅՒՈՆ» шрифтом 12 размера, на левом рукаве вышита или пришита кофта РА. рук радиусом не менее 3-3,5 см. Фуражка (кепи) мундира с жёстким опахалом, в центральной части верха вышивается герб Республики Армения, радиусом не менее 3 см.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верхней одежды охранника, зимний, цвет черный, брюки полушерстяные (50% шерсть, 50% синтетика) со свободными штанинами, ремень шириной 10 мм, 5 шлевок, одна из петель для прохождения ремня должна быть на спине. шов талии. Застегивается на пуговицу диаметром 15 мм на цепочке длиной 16 см. Боковые карманы наклонные, длиной 16 см. Зимний свитер с длинным рукавом, круглым воротником, куртка с зимней теплой вставкой, закрывается на двустороннюю молнию с резиновым поясом на пуговицах. Спереди предусмотрено 2 накладных кармана. На левом нагрудном кармане вышивка белого цвета ՇՎՏՄ, размером не менее 3 Х 10 см. В центральной части спинки куртки вышивается белым цветом «ԱՆՎՏԱՆԳՈՒԹՅՈՒՆ» шрифтом 12 размера, на левом рукаве вышивается или пришивается герб РА радиусом не менее 3-3,5 см. Фуражка (кепи) мундира с жёстким опахалом, в центральной части верха вышивается герб Республики Армения, радиусом не менее 3 см. Размеры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