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ՀՀՎԱ-ԷԱՃԱՊՁԲ-25/53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Վարագույրների և քիվերի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Շիրինյան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sona.shirinyan@gov.am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ՀՀՎԱ-ԷԱՃԱՊՁԲ-25/53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Վարագույրների և քիվերի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Վարագույրների և քիվերի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ՀՀՎԱ-ԷԱՃԱՊՁԲ-25/53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sona.shirinyan@gov.am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Վարագույրների և քիվերի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Վարագույրներ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Վարագույրներ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Վարագույրների քիվեր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ՀՀՎԱ-ԷԱՃԱՊՁԲ-25/53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ՀՀՎԱ-ԷԱՃԱՊՁԲ-25/53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«ՀՀՎԱ-ԷԱՃԱՊՁԲ-25/53»*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ՀՀՎԱ-ԷԱՃԱՊՁԲ-25/53*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«ՀՀՎԱ-ԷԱՃԱՊՁԲ-25/53»*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ՀՀՎԱ-ԷԱՃԱՊՁԲ-25/53*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է ներկայացնում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շղարշյա. կիսաթափանցիկ բարձրությունը 5.60 մ, լայնությունը 4 մ ծածկույթի  համար նախատեսված. 
գույնը՝ կաթնագույն, (նախօրոք համաձայնեցնել Պատվիրատուի հետ),
վարագույրները պատրաստի վիճակում պետք է լինեն ժապավենով կարված. յուրաքանչյուր բացվածքի  լայնությունը՝ 5,6 մ, երկարությունը՝ 3.0 մ: Եռապատիկ ծածկույթ ապահովեն և կարվեն հանդիպակաց դարսերի սկզբունքով փնջված՝ 4 վարագույր ընդհանուր 4.0 մ պատրաստի չափով: Անհրաժեշտ է 4 վարագույր:
Այլ պայմաններ *վարագույրների չափման, արդուկման և տեղադրման աշխատանքները՝ մատակարարի հաշվին և միջոցներով (ներառյալ կախիչները):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թավշյա. Ծանր, անթափանց, դեկորատիվ՝ բարձրությունը 5.60 մ, լայնությունը 4 մ ծածկույթի համար նախատեսված.
գույնը՝ մուգ մոխրագույն, խտությունը՝ 0,0302 գ/սմ2 (նախօրոք համաձայնեցնել Պատվիրատուի հետ), 
վարագույրները պատրաստի վիճակում պետք է լինեն ժապավենով կարված. յուրաքանչյուր բացվածքի  լայնությունը՝ 5,6 մ, երկարությունը՝ 3.0 մ: Կարվեն հանդիպակաց դարսերի սկզբունքով փնջված՝ 3 վարագույր ընդհանուր 4.0 մ պատրաստի չափով, դասական կապիչներով: Անհրաժեշտ է 3 վարագույր:
Այլ պայմաններ *վարագույրների չափման, արդուկման և տեղադրման աշխատանքները՝ մատակարարի հաշվին և միջոցներով (ներառյալ կախիչները):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Վարագույրների քիվեր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Վարագույրների քիվեր. երկշարք մետաղական ձողերով, երկարությունը՝ 4մ: Գույնը համաձայնեցնել պատվիրատուի հետ: Տրամագիծը՝ 2.5 սմ, նախշազարդ եզրավորմամբ:
Տեղադրման աշխատանքները՝ մատակարարի հաշվին և միջոցներով:
Երաշխիքային ժամկետը՝ 1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հաջորդ աշխատանքային օրվանից հաշված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հաջորդ աշխատանքային օրվանից հաշված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հաջորդ աշխատանքային օրվանից հաշված 20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