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4B10" w:rsidRPr="00F04B10" w:rsidRDefault="00F04B10" w:rsidP="00F04B10">
      <w:pPr>
        <w:jc w:val="center"/>
        <w:rPr>
          <w:rFonts w:ascii="Sylfaen" w:hAnsi="Sylfaen" w:cs="Arial"/>
          <w:b/>
          <w:lang w:val="hy-AM"/>
        </w:rPr>
      </w:pPr>
      <w:r w:rsidRPr="00F04B10">
        <w:rPr>
          <w:rFonts w:ascii="Sylfaen" w:hAnsi="Sylfaen" w:cs="Arial"/>
          <w:b/>
          <w:lang w:val="hy-AM"/>
        </w:rPr>
        <w:t xml:space="preserve">ՏԵԽՆԻԿԱԿԱՆ ԲՆՈՒԹԱԳԻՐ </w:t>
      </w:r>
    </w:p>
    <w:tbl>
      <w:tblPr>
        <w:tblW w:w="15084" w:type="dxa"/>
        <w:tblInd w:w="-1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2634"/>
        <w:gridCol w:w="2970"/>
        <w:gridCol w:w="1620"/>
        <w:gridCol w:w="1350"/>
        <w:gridCol w:w="1980"/>
        <w:gridCol w:w="2970"/>
      </w:tblGrid>
      <w:tr w:rsidR="00F04B10" w:rsidRPr="00F04B10" w:rsidTr="00F04B10">
        <w:trPr>
          <w:trHeight w:val="268"/>
        </w:trPr>
        <w:tc>
          <w:tcPr>
            <w:tcW w:w="15084" w:type="dxa"/>
            <w:gridSpan w:val="7"/>
          </w:tcPr>
          <w:p w:rsidR="00F04B10" w:rsidRPr="00F04B10" w:rsidRDefault="00F04B10" w:rsidP="00A60F14">
            <w:pPr>
              <w:jc w:val="center"/>
              <w:rPr>
                <w:rFonts w:ascii="Sylfaen" w:hAnsi="Sylfaen"/>
              </w:rPr>
            </w:pPr>
            <w:proofErr w:type="spellStart"/>
            <w:r w:rsidRPr="00F04B10">
              <w:rPr>
                <w:rFonts w:ascii="Sylfaen" w:hAnsi="Sylfaen" w:cs="Arial"/>
                <w:sz w:val="20"/>
              </w:rPr>
              <w:t>Ապրանքներ</w:t>
            </w:r>
            <w:proofErr w:type="spellEnd"/>
          </w:p>
        </w:tc>
      </w:tr>
      <w:tr w:rsidR="00F04B10" w:rsidRPr="00F04B10" w:rsidTr="00F04B10">
        <w:trPr>
          <w:trHeight w:val="504"/>
        </w:trPr>
        <w:tc>
          <w:tcPr>
            <w:tcW w:w="1560" w:type="dxa"/>
            <w:vMerge w:val="restart"/>
            <w:vAlign w:val="center"/>
          </w:tcPr>
          <w:p w:rsidR="00F04B10" w:rsidRPr="00F04B10" w:rsidRDefault="00F04B10" w:rsidP="00A60F14">
            <w:pPr>
              <w:tabs>
                <w:tab w:val="left" w:pos="0"/>
              </w:tabs>
              <w:jc w:val="center"/>
              <w:rPr>
                <w:rFonts w:ascii="Sylfaen" w:hAnsi="Sylfaen"/>
                <w:sz w:val="18"/>
              </w:rPr>
            </w:pPr>
            <w:r w:rsidRPr="00F04B10">
              <w:rPr>
                <w:rFonts w:ascii="Sylfaen" w:hAnsi="Sylfaen" w:cs="Arial"/>
                <w:sz w:val="18"/>
                <w:lang w:val="hy-AM"/>
              </w:rPr>
              <w:t>հրավերով</w:t>
            </w:r>
            <w:r w:rsidRPr="00F04B10">
              <w:rPr>
                <w:rFonts w:ascii="Sylfaen" w:hAnsi="Sylfaen"/>
                <w:sz w:val="18"/>
              </w:rPr>
              <w:t xml:space="preserve"> </w:t>
            </w:r>
            <w:proofErr w:type="spellStart"/>
            <w:r w:rsidRPr="00F04B10">
              <w:rPr>
                <w:rFonts w:ascii="Sylfaen" w:hAnsi="Sylfaen" w:cs="Arial"/>
                <w:sz w:val="18"/>
              </w:rPr>
              <w:t>նախատեսված</w:t>
            </w:r>
            <w:proofErr w:type="spellEnd"/>
            <w:r w:rsidRPr="00F04B10">
              <w:rPr>
                <w:rFonts w:ascii="Sylfaen" w:hAnsi="Sylfaen"/>
                <w:sz w:val="18"/>
              </w:rPr>
              <w:t xml:space="preserve"> </w:t>
            </w:r>
            <w:proofErr w:type="spellStart"/>
            <w:r w:rsidRPr="00F04B10">
              <w:rPr>
                <w:rFonts w:ascii="Sylfaen" w:hAnsi="Sylfaen" w:cs="Arial"/>
                <w:sz w:val="18"/>
              </w:rPr>
              <w:t>չափաբաժնի</w:t>
            </w:r>
            <w:proofErr w:type="spellEnd"/>
            <w:r w:rsidRPr="00F04B10">
              <w:rPr>
                <w:rFonts w:ascii="Sylfaen" w:hAnsi="Sylfaen"/>
                <w:sz w:val="18"/>
              </w:rPr>
              <w:t xml:space="preserve"> </w:t>
            </w:r>
            <w:proofErr w:type="spellStart"/>
            <w:r w:rsidRPr="00F04B10">
              <w:rPr>
                <w:rFonts w:ascii="Sylfaen" w:hAnsi="Sylfaen" w:cs="Arial"/>
                <w:sz w:val="18"/>
              </w:rPr>
              <w:t>համարը</w:t>
            </w:r>
            <w:proofErr w:type="spellEnd"/>
          </w:p>
        </w:tc>
        <w:tc>
          <w:tcPr>
            <w:tcW w:w="2634" w:type="dxa"/>
            <w:vMerge w:val="restart"/>
            <w:vAlign w:val="center"/>
          </w:tcPr>
          <w:p w:rsidR="00F04B10" w:rsidRPr="00F04B10" w:rsidRDefault="00F04B10" w:rsidP="00A60F14">
            <w:pPr>
              <w:jc w:val="center"/>
              <w:rPr>
                <w:rFonts w:ascii="Sylfaen" w:hAnsi="Sylfaen"/>
                <w:sz w:val="18"/>
                <w:lang w:val="ru-RU"/>
              </w:rPr>
            </w:pPr>
            <w:proofErr w:type="spellStart"/>
            <w:r w:rsidRPr="00F04B10">
              <w:rPr>
                <w:rFonts w:ascii="Sylfaen" w:hAnsi="Sylfaen" w:cs="Arial"/>
                <w:sz w:val="18"/>
                <w:lang w:val="ru-RU"/>
              </w:rPr>
              <w:t>անվանում</w:t>
            </w:r>
            <w:proofErr w:type="spellEnd"/>
          </w:p>
        </w:tc>
        <w:tc>
          <w:tcPr>
            <w:tcW w:w="2970" w:type="dxa"/>
            <w:vMerge w:val="restart"/>
            <w:vAlign w:val="center"/>
          </w:tcPr>
          <w:p w:rsidR="00F04B10" w:rsidRPr="00F04B10" w:rsidRDefault="00F04B10" w:rsidP="00A60F14">
            <w:pPr>
              <w:jc w:val="center"/>
              <w:rPr>
                <w:rFonts w:ascii="Sylfaen" w:hAnsi="Sylfaen"/>
                <w:sz w:val="18"/>
              </w:rPr>
            </w:pPr>
            <w:proofErr w:type="spellStart"/>
            <w:r w:rsidRPr="00F04B10">
              <w:rPr>
                <w:rFonts w:ascii="Sylfaen" w:hAnsi="Sylfaen" w:cs="Arial"/>
                <w:sz w:val="18"/>
              </w:rPr>
              <w:t>տեխնիկական</w:t>
            </w:r>
            <w:proofErr w:type="spellEnd"/>
            <w:r w:rsidRPr="00F04B10">
              <w:rPr>
                <w:rFonts w:ascii="Sylfaen" w:hAnsi="Sylfaen"/>
                <w:sz w:val="18"/>
              </w:rPr>
              <w:t xml:space="preserve"> </w:t>
            </w:r>
            <w:proofErr w:type="spellStart"/>
            <w:r w:rsidRPr="00F04B10">
              <w:rPr>
                <w:rFonts w:ascii="Sylfaen" w:hAnsi="Sylfaen" w:cs="Arial"/>
                <w:sz w:val="18"/>
              </w:rPr>
              <w:t>բնութագիրը</w:t>
            </w:r>
            <w:proofErr w:type="spellEnd"/>
          </w:p>
        </w:tc>
        <w:tc>
          <w:tcPr>
            <w:tcW w:w="1620" w:type="dxa"/>
            <w:vMerge w:val="restart"/>
            <w:vAlign w:val="center"/>
          </w:tcPr>
          <w:p w:rsidR="00F04B10" w:rsidRPr="00F04B10" w:rsidRDefault="00F04B10" w:rsidP="00A60F14">
            <w:pPr>
              <w:jc w:val="center"/>
              <w:rPr>
                <w:rFonts w:ascii="Sylfaen" w:hAnsi="Sylfaen"/>
                <w:sz w:val="18"/>
              </w:rPr>
            </w:pPr>
            <w:proofErr w:type="spellStart"/>
            <w:r w:rsidRPr="00F04B10">
              <w:rPr>
                <w:rFonts w:ascii="Sylfaen" w:hAnsi="Sylfaen" w:cs="Arial"/>
                <w:sz w:val="18"/>
              </w:rPr>
              <w:t>չափման</w:t>
            </w:r>
            <w:proofErr w:type="spellEnd"/>
            <w:r w:rsidRPr="00F04B10">
              <w:rPr>
                <w:rFonts w:ascii="Sylfaen" w:hAnsi="Sylfaen"/>
                <w:sz w:val="18"/>
              </w:rPr>
              <w:t xml:space="preserve"> </w:t>
            </w:r>
            <w:proofErr w:type="spellStart"/>
            <w:r w:rsidRPr="00F04B10">
              <w:rPr>
                <w:rFonts w:ascii="Sylfaen" w:hAnsi="Sylfaen" w:cs="Arial"/>
                <w:sz w:val="18"/>
              </w:rPr>
              <w:t>միավորը</w:t>
            </w:r>
            <w:proofErr w:type="spellEnd"/>
          </w:p>
        </w:tc>
        <w:tc>
          <w:tcPr>
            <w:tcW w:w="1350" w:type="dxa"/>
            <w:vMerge w:val="restart"/>
            <w:vAlign w:val="center"/>
          </w:tcPr>
          <w:p w:rsidR="00F04B10" w:rsidRPr="00F04B10" w:rsidRDefault="00F04B10" w:rsidP="00A60F14">
            <w:pPr>
              <w:jc w:val="center"/>
              <w:rPr>
                <w:rFonts w:ascii="Sylfaen" w:hAnsi="Sylfaen"/>
                <w:sz w:val="18"/>
              </w:rPr>
            </w:pPr>
            <w:proofErr w:type="spellStart"/>
            <w:r w:rsidRPr="00F04B10">
              <w:rPr>
                <w:rFonts w:ascii="Sylfaen" w:hAnsi="Sylfaen" w:cs="Arial"/>
                <w:sz w:val="18"/>
              </w:rPr>
              <w:t>ընդհանուր</w:t>
            </w:r>
            <w:proofErr w:type="spellEnd"/>
            <w:r w:rsidRPr="00F04B10">
              <w:rPr>
                <w:rFonts w:ascii="Sylfaen" w:hAnsi="Sylfaen"/>
                <w:sz w:val="18"/>
              </w:rPr>
              <w:t xml:space="preserve"> </w:t>
            </w:r>
            <w:proofErr w:type="spellStart"/>
            <w:r w:rsidRPr="00F04B10">
              <w:rPr>
                <w:rFonts w:ascii="Sylfaen" w:hAnsi="Sylfaen" w:cs="Arial"/>
                <w:sz w:val="18"/>
              </w:rPr>
              <w:t>քանակը</w:t>
            </w:r>
            <w:proofErr w:type="spellEnd"/>
          </w:p>
        </w:tc>
        <w:tc>
          <w:tcPr>
            <w:tcW w:w="4950" w:type="dxa"/>
            <w:gridSpan w:val="2"/>
            <w:vAlign w:val="center"/>
          </w:tcPr>
          <w:p w:rsidR="00F04B10" w:rsidRPr="00F04B10" w:rsidRDefault="00F04B10" w:rsidP="00A60F14">
            <w:pPr>
              <w:jc w:val="center"/>
              <w:rPr>
                <w:rFonts w:ascii="Sylfaen" w:hAnsi="Sylfaen"/>
                <w:sz w:val="18"/>
                <w:lang w:val="ru-RU"/>
              </w:rPr>
            </w:pPr>
            <w:proofErr w:type="spellStart"/>
            <w:r w:rsidRPr="00F04B10">
              <w:rPr>
                <w:rFonts w:ascii="Sylfaen" w:hAnsi="Sylfaen" w:cs="Arial"/>
                <w:sz w:val="18"/>
                <w:lang w:val="ru-RU"/>
              </w:rPr>
              <w:t>մատակարարման</w:t>
            </w:r>
            <w:proofErr w:type="spellEnd"/>
          </w:p>
        </w:tc>
      </w:tr>
      <w:tr w:rsidR="00F04B10" w:rsidRPr="00F04B10" w:rsidTr="00F04B10">
        <w:trPr>
          <w:trHeight w:val="427"/>
        </w:trPr>
        <w:tc>
          <w:tcPr>
            <w:tcW w:w="1560" w:type="dxa"/>
            <w:vMerge/>
            <w:vAlign w:val="center"/>
          </w:tcPr>
          <w:p w:rsidR="00F04B10" w:rsidRPr="00F04B10" w:rsidRDefault="00F04B10" w:rsidP="00A60F14">
            <w:pPr>
              <w:jc w:val="center"/>
              <w:rPr>
                <w:rFonts w:ascii="Sylfaen" w:hAnsi="Sylfaen"/>
                <w:sz w:val="18"/>
              </w:rPr>
            </w:pPr>
          </w:p>
        </w:tc>
        <w:tc>
          <w:tcPr>
            <w:tcW w:w="2634" w:type="dxa"/>
            <w:vMerge/>
            <w:vAlign w:val="center"/>
          </w:tcPr>
          <w:p w:rsidR="00F04B10" w:rsidRPr="00F04B10" w:rsidRDefault="00F04B10" w:rsidP="00A60F14">
            <w:pPr>
              <w:jc w:val="center"/>
              <w:rPr>
                <w:rFonts w:ascii="Sylfaen" w:hAnsi="Sylfaen"/>
                <w:sz w:val="18"/>
              </w:rPr>
            </w:pPr>
          </w:p>
        </w:tc>
        <w:tc>
          <w:tcPr>
            <w:tcW w:w="2970" w:type="dxa"/>
            <w:vMerge/>
            <w:vAlign w:val="center"/>
          </w:tcPr>
          <w:p w:rsidR="00F04B10" w:rsidRPr="00F04B10" w:rsidRDefault="00F04B10" w:rsidP="00A60F14">
            <w:pPr>
              <w:jc w:val="center"/>
              <w:rPr>
                <w:rFonts w:ascii="Sylfaen" w:hAnsi="Sylfaen"/>
                <w:sz w:val="18"/>
              </w:rPr>
            </w:pPr>
          </w:p>
        </w:tc>
        <w:tc>
          <w:tcPr>
            <w:tcW w:w="1620" w:type="dxa"/>
            <w:vMerge/>
            <w:vAlign w:val="center"/>
          </w:tcPr>
          <w:p w:rsidR="00F04B10" w:rsidRPr="00F04B10" w:rsidRDefault="00F04B10" w:rsidP="00A60F14">
            <w:pPr>
              <w:jc w:val="center"/>
              <w:rPr>
                <w:rFonts w:ascii="Sylfaen" w:hAnsi="Sylfaen"/>
                <w:sz w:val="18"/>
              </w:rPr>
            </w:pPr>
          </w:p>
        </w:tc>
        <w:tc>
          <w:tcPr>
            <w:tcW w:w="1350" w:type="dxa"/>
            <w:vMerge/>
            <w:vAlign w:val="center"/>
          </w:tcPr>
          <w:p w:rsidR="00F04B10" w:rsidRPr="00F04B10" w:rsidRDefault="00F04B10" w:rsidP="00A60F14">
            <w:pPr>
              <w:jc w:val="center"/>
              <w:rPr>
                <w:rFonts w:ascii="Sylfaen" w:hAnsi="Sylfaen"/>
                <w:sz w:val="18"/>
              </w:rPr>
            </w:pPr>
          </w:p>
        </w:tc>
        <w:tc>
          <w:tcPr>
            <w:tcW w:w="1980" w:type="dxa"/>
            <w:vAlign w:val="center"/>
          </w:tcPr>
          <w:p w:rsidR="00F04B10" w:rsidRPr="00F04B10" w:rsidRDefault="00F04B10" w:rsidP="00A60F14">
            <w:pPr>
              <w:jc w:val="center"/>
              <w:rPr>
                <w:rFonts w:ascii="Sylfaen" w:hAnsi="Sylfaen"/>
                <w:sz w:val="18"/>
              </w:rPr>
            </w:pPr>
            <w:proofErr w:type="spellStart"/>
            <w:r w:rsidRPr="00F04B10">
              <w:rPr>
                <w:rFonts w:ascii="Sylfaen" w:hAnsi="Sylfaen" w:cs="Arial"/>
                <w:sz w:val="18"/>
              </w:rPr>
              <w:t>հասցեն</w:t>
            </w:r>
            <w:proofErr w:type="spellEnd"/>
          </w:p>
        </w:tc>
        <w:tc>
          <w:tcPr>
            <w:tcW w:w="2970" w:type="dxa"/>
            <w:vAlign w:val="center"/>
          </w:tcPr>
          <w:p w:rsidR="00F04B10" w:rsidRPr="00F04B10" w:rsidRDefault="00F04B10" w:rsidP="00A60F14">
            <w:pPr>
              <w:jc w:val="center"/>
              <w:rPr>
                <w:rFonts w:ascii="Sylfaen" w:hAnsi="Sylfaen"/>
                <w:sz w:val="18"/>
              </w:rPr>
            </w:pPr>
            <w:proofErr w:type="spellStart"/>
            <w:r w:rsidRPr="00F04B10">
              <w:rPr>
                <w:rFonts w:ascii="Sylfaen" w:hAnsi="Sylfaen" w:cs="Arial"/>
                <w:sz w:val="18"/>
              </w:rPr>
              <w:t>Ժամկետը</w:t>
            </w:r>
            <w:proofErr w:type="spellEnd"/>
          </w:p>
        </w:tc>
      </w:tr>
      <w:tr w:rsidR="00F04B10" w:rsidRPr="00F04B10" w:rsidTr="00F04B10">
        <w:trPr>
          <w:trHeight w:val="1331"/>
        </w:trPr>
        <w:tc>
          <w:tcPr>
            <w:tcW w:w="1560" w:type="dxa"/>
          </w:tcPr>
          <w:p w:rsidR="00F04B10" w:rsidRPr="00F04B10" w:rsidRDefault="00F04B10" w:rsidP="00F04B10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Sylfaen" w:hAnsi="Sylfaen"/>
                <w:color w:val="262626" w:themeColor="text1" w:themeTint="D9"/>
                <w:sz w:val="20"/>
              </w:rPr>
            </w:pPr>
          </w:p>
        </w:tc>
        <w:tc>
          <w:tcPr>
            <w:tcW w:w="2634" w:type="dxa"/>
          </w:tcPr>
          <w:p w:rsidR="00F04B10" w:rsidRPr="00F04B10" w:rsidRDefault="00F04B10" w:rsidP="00A60F14">
            <w:pPr>
              <w:shd w:val="clear" w:color="auto" w:fill="FFFFFF"/>
              <w:spacing w:after="120"/>
              <w:ind w:right="120"/>
              <w:outlineLvl w:val="0"/>
              <w:rPr>
                <w:rFonts w:ascii="Sylfaen" w:hAnsi="Sylfaen" w:cs="Segoe UI"/>
                <w:bCs/>
                <w:color w:val="000000"/>
                <w:spacing w:val="6"/>
                <w:kern w:val="36"/>
                <w:sz w:val="20"/>
                <w:szCs w:val="20"/>
                <w:lang w:val="hy-AM"/>
              </w:rPr>
            </w:pPr>
            <w:r w:rsidRPr="00F04B10">
              <w:rPr>
                <w:rFonts w:ascii="Sylfaen" w:hAnsi="Sylfaen" w:cs="Segoe UI"/>
                <w:bCs/>
                <w:color w:val="000000"/>
                <w:spacing w:val="6"/>
                <w:kern w:val="36"/>
                <w:sz w:val="20"/>
                <w:szCs w:val="20"/>
                <w:lang w:val="hy-AM"/>
              </w:rPr>
              <w:t>Դիբութիլիտին Դիլաուրատ</w:t>
            </w:r>
          </w:p>
        </w:tc>
        <w:tc>
          <w:tcPr>
            <w:tcW w:w="2970" w:type="dxa"/>
          </w:tcPr>
          <w:p w:rsidR="00F04B10" w:rsidRPr="00F04B10" w:rsidRDefault="00F04B10" w:rsidP="00A60F14">
            <w:pPr>
              <w:shd w:val="clear" w:color="auto" w:fill="FFFFFF"/>
              <w:spacing w:line="0" w:lineRule="auto"/>
              <w:rPr>
                <w:rFonts w:ascii="Sylfaen" w:hAnsi="Sylfaen" w:cs="Segoe UI"/>
                <w:bCs/>
                <w:color w:val="000000"/>
                <w:spacing w:val="6"/>
                <w:kern w:val="36"/>
                <w:sz w:val="20"/>
                <w:szCs w:val="20"/>
              </w:rPr>
            </w:pPr>
            <w:r w:rsidRPr="00F04B10">
              <w:rPr>
                <w:rFonts w:ascii="Sylfaen" w:hAnsi="Sylfaen" w:cs="Segoe UI"/>
                <w:bCs/>
                <w:color w:val="000000"/>
                <w:spacing w:val="6"/>
                <w:kern w:val="36"/>
                <w:sz w:val="20"/>
                <w:szCs w:val="20"/>
              </w:rPr>
              <w:t>CAS Number:</w:t>
            </w:r>
          </w:p>
          <w:p w:rsidR="00F04B10" w:rsidRPr="00F04B10" w:rsidRDefault="00F04B10" w:rsidP="00A60F14">
            <w:pPr>
              <w:shd w:val="clear" w:color="auto" w:fill="FFFFFF"/>
              <w:spacing w:line="0" w:lineRule="auto"/>
              <w:rPr>
                <w:rFonts w:ascii="Sylfaen" w:hAnsi="Sylfaen" w:cs="Segoe UI"/>
                <w:bCs/>
                <w:color w:val="000000"/>
                <w:spacing w:val="6"/>
                <w:kern w:val="36"/>
                <w:sz w:val="20"/>
                <w:szCs w:val="20"/>
              </w:rPr>
            </w:pPr>
            <w:hyperlink r:id="rId6" w:history="1">
              <w:r w:rsidRPr="00F04B10">
                <w:rPr>
                  <w:rFonts w:ascii="Sylfaen" w:hAnsi="Sylfaen" w:cs="Segoe UI"/>
                  <w:bCs/>
                  <w:color w:val="000000"/>
                  <w:spacing w:val="6"/>
                  <w:kern w:val="36"/>
                  <w:sz w:val="20"/>
                  <w:szCs w:val="20"/>
                </w:rPr>
                <w:t>77-58-7</w:t>
              </w:r>
            </w:hyperlink>
          </w:p>
          <w:p w:rsidR="00F04B10" w:rsidRPr="00F04B10" w:rsidRDefault="00F04B10" w:rsidP="00A60F14">
            <w:pPr>
              <w:shd w:val="clear" w:color="auto" w:fill="FFFFFF"/>
              <w:spacing w:line="0" w:lineRule="auto"/>
              <w:rPr>
                <w:rFonts w:ascii="Sylfaen" w:hAnsi="Sylfaen" w:cs="Segoe UI"/>
                <w:bCs/>
                <w:color w:val="000000"/>
                <w:spacing w:val="6"/>
                <w:kern w:val="36"/>
                <w:sz w:val="20"/>
                <w:szCs w:val="20"/>
              </w:rPr>
            </w:pPr>
            <w:r w:rsidRPr="00F04B10">
              <w:rPr>
                <w:rFonts w:ascii="Sylfaen" w:hAnsi="Sylfaen" w:cs="Segoe UI"/>
                <w:bCs/>
                <w:color w:val="000000"/>
                <w:spacing w:val="6"/>
                <w:kern w:val="36"/>
                <w:sz w:val="20"/>
                <w:szCs w:val="20"/>
              </w:rPr>
              <w:t>CAS Number:</w:t>
            </w:r>
          </w:p>
          <w:p w:rsidR="00F04B10" w:rsidRPr="00F04B10" w:rsidRDefault="00F04B10" w:rsidP="00A60F14">
            <w:pPr>
              <w:shd w:val="clear" w:color="auto" w:fill="FFFFFF"/>
              <w:spacing w:line="0" w:lineRule="auto"/>
              <w:rPr>
                <w:rFonts w:ascii="Sylfaen" w:hAnsi="Sylfaen" w:cs="Segoe UI"/>
                <w:bCs/>
                <w:color w:val="000000"/>
                <w:spacing w:val="6"/>
                <w:kern w:val="36"/>
                <w:sz w:val="20"/>
                <w:szCs w:val="20"/>
              </w:rPr>
            </w:pPr>
            <w:hyperlink r:id="rId7" w:history="1">
              <w:r w:rsidRPr="00F04B10">
                <w:rPr>
                  <w:rFonts w:ascii="Sylfaen" w:hAnsi="Sylfaen" w:cs="Segoe UI"/>
                  <w:bCs/>
                  <w:color w:val="000000"/>
                  <w:spacing w:val="6"/>
                  <w:kern w:val="36"/>
                  <w:sz w:val="20"/>
                  <w:szCs w:val="20"/>
                </w:rPr>
                <w:t>77-58-7</w:t>
              </w:r>
            </w:hyperlink>
          </w:p>
          <w:p w:rsidR="00F04B10" w:rsidRPr="00F04B10" w:rsidRDefault="00F04B10" w:rsidP="00A60F14">
            <w:pPr>
              <w:shd w:val="clear" w:color="auto" w:fill="FFFFFF"/>
              <w:spacing w:line="0" w:lineRule="auto"/>
              <w:rPr>
                <w:rFonts w:ascii="Sylfaen" w:hAnsi="Sylfaen" w:cs="Segoe UI"/>
                <w:bCs/>
                <w:color w:val="000000"/>
                <w:spacing w:val="6"/>
                <w:kern w:val="36"/>
                <w:sz w:val="20"/>
                <w:szCs w:val="20"/>
              </w:rPr>
            </w:pPr>
            <w:r w:rsidRPr="00F04B10">
              <w:rPr>
                <w:rFonts w:ascii="Sylfaen" w:hAnsi="Sylfaen" w:cs="Segoe UI"/>
                <w:bCs/>
                <w:color w:val="000000"/>
                <w:spacing w:val="6"/>
                <w:kern w:val="36"/>
                <w:sz w:val="20"/>
                <w:szCs w:val="20"/>
              </w:rPr>
              <w:t>CAS Number:</w:t>
            </w:r>
          </w:p>
          <w:p w:rsidR="00F04B10" w:rsidRPr="00F04B10" w:rsidRDefault="00F04B10" w:rsidP="00A60F14">
            <w:pPr>
              <w:shd w:val="clear" w:color="auto" w:fill="FFFFFF"/>
              <w:spacing w:line="0" w:lineRule="auto"/>
              <w:rPr>
                <w:rFonts w:ascii="Sylfaen" w:hAnsi="Sylfaen" w:cs="Segoe UI"/>
                <w:bCs/>
                <w:color w:val="000000"/>
                <w:spacing w:val="6"/>
                <w:kern w:val="36"/>
                <w:sz w:val="20"/>
                <w:szCs w:val="20"/>
              </w:rPr>
            </w:pPr>
            <w:hyperlink r:id="rId8" w:history="1">
              <w:r w:rsidRPr="00F04B10">
                <w:rPr>
                  <w:rFonts w:ascii="Sylfaen" w:hAnsi="Sylfaen" w:cs="Segoe UI"/>
                  <w:bCs/>
                  <w:color w:val="000000"/>
                  <w:spacing w:val="6"/>
                  <w:kern w:val="36"/>
                  <w:sz w:val="20"/>
                  <w:szCs w:val="20"/>
                </w:rPr>
                <w:t>77-58-7</w:t>
              </w:r>
            </w:hyperlink>
          </w:p>
          <w:p w:rsidR="00F04B10" w:rsidRPr="00F04B10" w:rsidRDefault="00F04B10" w:rsidP="00A60F14">
            <w:pPr>
              <w:rPr>
                <w:rFonts w:ascii="Sylfaen" w:hAnsi="Sylfaen" w:cs="Segoe UI"/>
                <w:bCs/>
                <w:color w:val="000000"/>
                <w:spacing w:val="6"/>
                <w:kern w:val="36"/>
                <w:sz w:val="20"/>
                <w:szCs w:val="20"/>
              </w:rPr>
            </w:pPr>
            <w:r w:rsidRPr="00F04B10">
              <w:rPr>
                <w:rFonts w:ascii="Sylfaen" w:hAnsi="Sylfaen" w:cs="Segoe UI"/>
                <w:bCs/>
                <w:color w:val="000000"/>
                <w:spacing w:val="6"/>
                <w:kern w:val="36"/>
                <w:sz w:val="20"/>
                <w:szCs w:val="20"/>
              </w:rPr>
              <w:t>CAS Number:</w:t>
            </w:r>
          </w:p>
          <w:p w:rsidR="00F04B10" w:rsidRPr="00F04B10" w:rsidRDefault="00F04B10" w:rsidP="00A60F14">
            <w:pPr>
              <w:rPr>
                <w:rFonts w:ascii="Sylfaen" w:hAnsi="Sylfaen" w:cs="Segoe UI"/>
                <w:bCs/>
                <w:color w:val="000000"/>
                <w:spacing w:val="6"/>
                <w:kern w:val="36"/>
                <w:sz w:val="20"/>
                <w:szCs w:val="20"/>
              </w:rPr>
            </w:pPr>
            <w:hyperlink r:id="rId9" w:history="1">
              <w:r w:rsidRPr="00F04B10">
                <w:rPr>
                  <w:rFonts w:ascii="Sylfaen" w:hAnsi="Sylfaen" w:cs="Segoe UI"/>
                  <w:color w:val="000000"/>
                  <w:spacing w:val="6"/>
                  <w:kern w:val="36"/>
                  <w:sz w:val="20"/>
                  <w:szCs w:val="20"/>
                </w:rPr>
                <w:t>77-58-7</w:t>
              </w:r>
            </w:hyperlink>
          </w:p>
          <w:p w:rsidR="00F04B10" w:rsidRPr="00F04B10" w:rsidRDefault="00F04B10" w:rsidP="00A60F14">
            <w:pPr>
              <w:rPr>
                <w:rFonts w:ascii="Sylfaen" w:hAnsi="Sylfaen" w:cs="Segoe UI"/>
                <w:bCs/>
                <w:color w:val="000000"/>
                <w:spacing w:val="6"/>
                <w:kern w:val="36"/>
                <w:sz w:val="20"/>
                <w:szCs w:val="20"/>
              </w:rPr>
            </w:pPr>
            <w:r w:rsidRPr="00F04B10">
              <w:rPr>
                <w:rFonts w:ascii="Sylfaen" w:hAnsi="Sylfaen" w:cs="Segoe UI"/>
                <w:bCs/>
                <w:color w:val="000000"/>
                <w:spacing w:val="6"/>
                <w:kern w:val="36"/>
                <w:sz w:val="20"/>
                <w:szCs w:val="20"/>
                <w:lang w:val="hy-AM"/>
              </w:rPr>
              <w:t>Քանակական պարունակություն</w:t>
            </w:r>
            <w:r w:rsidRPr="00F04B10">
              <w:rPr>
                <w:rFonts w:ascii="Sylfaen" w:hAnsi="Sylfaen" w:cs="Segoe UI"/>
                <w:bCs/>
                <w:color w:val="000000"/>
                <w:spacing w:val="6"/>
                <w:kern w:val="36"/>
                <w:sz w:val="20"/>
                <w:szCs w:val="20"/>
              </w:rPr>
              <w:t>: ≥ 96.0 %</w:t>
            </w:r>
          </w:p>
          <w:p w:rsidR="00F04B10" w:rsidRPr="00F04B10" w:rsidRDefault="00F04B10" w:rsidP="00A60F14">
            <w:pPr>
              <w:rPr>
                <w:rFonts w:ascii="Sylfaen" w:hAnsi="Sylfaen" w:cs="Segoe UI"/>
                <w:bCs/>
                <w:color w:val="000000"/>
                <w:spacing w:val="6"/>
                <w:kern w:val="36"/>
                <w:sz w:val="20"/>
                <w:szCs w:val="20"/>
                <w:lang w:val="hy-AM"/>
              </w:rPr>
            </w:pPr>
            <w:r w:rsidRPr="00F04B10">
              <w:rPr>
                <w:rFonts w:ascii="Sylfaen" w:hAnsi="Sylfaen" w:cs="Segoe UI"/>
                <w:bCs/>
                <w:color w:val="000000"/>
                <w:spacing w:val="6"/>
                <w:kern w:val="36"/>
                <w:sz w:val="20"/>
                <w:szCs w:val="20"/>
                <w:lang w:val="hy-AM"/>
              </w:rPr>
              <w:t>250 մլ, շիշ</w:t>
            </w:r>
          </w:p>
        </w:tc>
        <w:tc>
          <w:tcPr>
            <w:tcW w:w="1620" w:type="dxa"/>
            <w:vAlign w:val="center"/>
          </w:tcPr>
          <w:p w:rsidR="00F04B10" w:rsidRPr="00F04B10" w:rsidRDefault="00F04B10" w:rsidP="00A60F14">
            <w:pPr>
              <w:ind w:left="34" w:right="34"/>
              <w:jc w:val="center"/>
              <w:rPr>
                <w:rFonts w:ascii="Sylfaen" w:hAnsi="Sylfaen"/>
                <w:sz w:val="22"/>
                <w:szCs w:val="22"/>
                <w:lang w:val="hy-AM"/>
              </w:rPr>
            </w:pPr>
            <w:r w:rsidRPr="00F04B10">
              <w:rPr>
                <w:rFonts w:ascii="Sylfaen" w:hAnsi="Sylfaen"/>
                <w:sz w:val="22"/>
                <w:szCs w:val="22"/>
                <w:lang w:val="hy-AM"/>
              </w:rPr>
              <w:t>հատ</w:t>
            </w:r>
          </w:p>
        </w:tc>
        <w:tc>
          <w:tcPr>
            <w:tcW w:w="1350" w:type="dxa"/>
            <w:vAlign w:val="center"/>
          </w:tcPr>
          <w:p w:rsidR="00F04B10" w:rsidRPr="00F04B10" w:rsidRDefault="00F04B10" w:rsidP="00A60F14">
            <w:pPr>
              <w:ind w:left="34" w:right="34"/>
              <w:jc w:val="center"/>
              <w:rPr>
                <w:rFonts w:ascii="Sylfaen" w:hAnsi="Sylfaen"/>
                <w:sz w:val="22"/>
                <w:szCs w:val="22"/>
                <w:lang w:val="hy-AM"/>
              </w:rPr>
            </w:pPr>
            <w:r w:rsidRPr="00F04B10">
              <w:rPr>
                <w:rFonts w:ascii="Sylfaen" w:hAnsi="Sylfaen"/>
                <w:sz w:val="22"/>
                <w:szCs w:val="22"/>
                <w:lang w:val="hy-AM"/>
              </w:rPr>
              <w:t>1</w:t>
            </w:r>
          </w:p>
        </w:tc>
        <w:tc>
          <w:tcPr>
            <w:tcW w:w="1980" w:type="dxa"/>
          </w:tcPr>
          <w:p w:rsidR="00F04B10" w:rsidRPr="00F04B10" w:rsidRDefault="00F04B10" w:rsidP="00A60F14">
            <w:pPr>
              <w:ind w:left="34" w:right="34"/>
              <w:jc w:val="center"/>
              <w:rPr>
                <w:rFonts w:ascii="Sylfaen" w:hAnsi="Sylfaen"/>
                <w:sz w:val="22"/>
                <w:szCs w:val="22"/>
                <w:lang w:val="hy-AM"/>
              </w:rPr>
            </w:pPr>
            <w:r w:rsidRPr="00F04B10">
              <w:rPr>
                <w:rFonts w:ascii="Sylfaen" w:hAnsi="Sylfaen"/>
                <w:sz w:val="22"/>
                <w:szCs w:val="22"/>
                <w:lang w:val="hy-AM"/>
              </w:rPr>
              <w:t>ՀՀ ք. Երևան, Մանուկյան 1, թիվ 1-ին մասնաշենք</w:t>
            </w:r>
          </w:p>
        </w:tc>
        <w:tc>
          <w:tcPr>
            <w:tcW w:w="2970" w:type="dxa"/>
            <w:vAlign w:val="center"/>
          </w:tcPr>
          <w:p w:rsidR="00F04B10" w:rsidRPr="00F04B10" w:rsidRDefault="00F04B10" w:rsidP="00A60F14">
            <w:pPr>
              <w:spacing w:after="300"/>
              <w:ind w:left="34" w:right="34"/>
              <w:jc w:val="center"/>
              <w:rPr>
                <w:rFonts w:ascii="Sylfaen" w:hAnsi="Sylfaen"/>
                <w:sz w:val="22"/>
                <w:szCs w:val="22"/>
                <w:highlight w:val="yellow"/>
                <w:lang w:val="hy-AM"/>
              </w:rPr>
            </w:pPr>
            <w:r w:rsidRPr="00F04B10">
              <w:rPr>
                <w:rFonts w:ascii="Sylfaen" w:hAnsi="Sylfaen"/>
                <w:sz w:val="22"/>
                <w:szCs w:val="22"/>
                <w:lang w:val="hy-AM"/>
              </w:rPr>
              <w:t>Պայմանագիրն ուժի մեջ մտնելու օրվանից հաշված առավելագույնը 30 օրացուցային օրվա ընթացքում:</w:t>
            </w:r>
          </w:p>
        </w:tc>
      </w:tr>
      <w:tr w:rsidR="00F04B10" w:rsidRPr="00F04B10" w:rsidTr="00F04B10">
        <w:trPr>
          <w:trHeight w:val="1466"/>
        </w:trPr>
        <w:tc>
          <w:tcPr>
            <w:tcW w:w="1560" w:type="dxa"/>
          </w:tcPr>
          <w:p w:rsidR="00F04B10" w:rsidRPr="00F04B10" w:rsidRDefault="00F04B10" w:rsidP="00F04B10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Sylfaen" w:hAnsi="Sylfaen"/>
                <w:color w:val="262626" w:themeColor="text1" w:themeTint="D9"/>
                <w:sz w:val="20"/>
                <w:lang w:val="hy-AM"/>
              </w:rPr>
            </w:pPr>
          </w:p>
        </w:tc>
        <w:tc>
          <w:tcPr>
            <w:tcW w:w="2634" w:type="dxa"/>
          </w:tcPr>
          <w:p w:rsidR="00F04B10" w:rsidRPr="00F04B10" w:rsidRDefault="00F04B10" w:rsidP="00A60F14">
            <w:pPr>
              <w:shd w:val="clear" w:color="auto" w:fill="FFFFFF"/>
              <w:spacing w:after="120"/>
              <w:ind w:right="120"/>
              <w:outlineLvl w:val="0"/>
              <w:rPr>
                <w:rFonts w:ascii="Sylfaen" w:hAnsi="Sylfaen" w:cs="Segoe UI"/>
                <w:bCs/>
                <w:color w:val="000000"/>
                <w:spacing w:val="6"/>
                <w:kern w:val="36"/>
                <w:sz w:val="20"/>
                <w:szCs w:val="20"/>
                <w:lang w:val="hy-AM"/>
              </w:rPr>
            </w:pPr>
            <w:r w:rsidRPr="00F04B10">
              <w:rPr>
                <w:rFonts w:ascii="Sylfaen" w:hAnsi="Sylfaen" w:cs="Segoe UI"/>
                <w:bCs/>
                <w:color w:val="000000"/>
                <w:spacing w:val="6"/>
                <w:kern w:val="36"/>
                <w:sz w:val="20"/>
                <w:szCs w:val="20"/>
                <w:lang w:val="hy-AM"/>
              </w:rPr>
              <w:t xml:space="preserve">(3-Գլիցիդօքսիպրոպիլ)տրիմետօքսիսիլան </w:t>
            </w:r>
          </w:p>
        </w:tc>
        <w:tc>
          <w:tcPr>
            <w:tcW w:w="2970" w:type="dxa"/>
          </w:tcPr>
          <w:p w:rsidR="00F04B10" w:rsidRPr="00F04B10" w:rsidRDefault="00F04B10" w:rsidP="00A60F14">
            <w:pPr>
              <w:rPr>
                <w:rFonts w:ascii="Sylfaen" w:hAnsi="Sylfaen" w:cs="Segoe UI"/>
                <w:bCs/>
                <w:color w:val="000000"/>
                <w:spacing w:val="6"/>
                <w:kern w:val="36"/>
                <w:sz w:val="20"/>
                <w:szCs w:val="20"/>
                <w:lang w:val="hy-AM"/>
              </w:rPr>
            </w:pPr>
            <w:r w:rsidRPr="00F04B10">
              <w:rPr>
                <w:rFonts w:ascii="Sylfaen" w:hAnsi="Sylfaen" w:cs="Segoe UI"/>
                <w:bCs/>
                <w:color w:val="000000"/>
                <w:spacing w:val="6"/>
                <w:kern w:val="36"/>
                <w:sz w:val="20"/>
                <w:szCs w:val="20"/>
                <w:lang w:val="hy-AM"/>
              </w:rPr>
              <w:t>CAS Number:</w:t>
            </w:r>
          </w:p>
          <w:p w:rsidR="00F04B10" w:rsidRPr="00F04B10" w:rsidRDefault="00F04B10" w:rsidP="00A60F14">
            <w:pPr>
              <w:rPr>
                <w:rFonts w:ascii="Sylfaen" w:hAnsi="Sylfaen" w:cs="Segoe UI"/>
                <w:bCs/>
                <w:color w:val="000000"/>
                <w:spacing w:val="6"/>
                <w:kern w:val="36"/>
                <w:sz w:val="20"/>
                <w:szCs w:val="20"/>
                <w:lang w:val="hy-AM"/>
              </w:rPr>
            </w:pPr>
            <w:hyperlink r:id="rId10" w:history="1">
              <w:r w:rsidRPr="00F04B10">
                <w:rPr>
                  <w:rFonts w:ascii="Sylfaen" w:hAnsi="Sylfaen" w:cs="Segoe UI"/>
                  <w:bCs/>
                  <w:color w:val="000000"/>
                  <w:spacing w:val="6"/>
                  <w:kern w:val="36"/>
                  <w:sz w:val="20"/>
                  <w:szCs w:val="20"/>
                  <w:lang w:val="hy-AM"/>
                </w:rPr>
                <w:t>2530-83-8</w:t>
              </w:r>
            </w:hyperlink>
          </w:p>
          <w:p w:rsidR="00F04B10" w:rsidRPr="00F04B10" w:rsidRDefault="00F04B10" w:rsidP="00A60F14">
            <w:pPr>
              <w:rPr>
                <w:rFonts w:ascii="Sylfaen" w:hAnsi="Sylfaen" w:cs="Segoe UI"/>
                <w:bCs/>
                <w:color w:val="000000"/>
                <w:spacing w:val="6"/>
                <w:kern w:val="36"/>
                <w:sz w:val="20"/>
                <w:szCs w:val="20"/>
                <w:lang w:val="hy-AM"/>
              </w:rPr>
            </w:pPr>
            <w:r w:rsidRPr="00F04B10">
              <w:rPr>
                <w:rFonts w:ascii="Sylfaen" w:hAnsi="Sylfaen" w:cs="Segoe UI"/>
                <w:bCs/>
                <w:color w:val="000000"/>
                <w:spacing w:val="6"/>
                <w:kern w:val="36"/>
                <w:sz w:val="20"/>
                <w:szCs w:val="20"/>
                <w:lang w:val="hy-AM"/>
              </w:rPr>
              <w:t>Քանակական պարունակություն: ≥97%</w:t>
            </w:r>
          </w:p>
          <w:p w:rsidR="00F04B10" w:rsidRPr="00F04B10" w:rsidRDefault="00F04B10" w:rsidP="00A60F14">
            <w:pPr>
              <w:shd w:val="clear" w:color="auto" w:fill="FFFFFF"/>
              <w:spacing w:after="120"/>
              <w:ind w:right="120"/>
              <w:outlineLvl w:val="0"/>
              <w:rPr>
                <w:rFonts w:ascii="Sylfaen" w:hAnsi="Sylfaen" w:cs="Segoe UI"/>
                <w:bCs/>
                <w:color w:val="000000"/>
                <w:spacing w:val="6"/>
                <w:kern w:val="36"/>
                <w:sz w:val="20"/>
                <w:szCs w:val="20"/>
                <w:lang w:val="hy-AM"/>
              </w:rPr>
            </w:pPr>
            <w:r w:rsidRPr="00F04B10">
              <w:rPr>
                <w:rFonts w:ascii="Sylfaen" w:hAnsi="Sylfaen" w:cs="Segoe UI"/>
                <w:bCs/>
                <w:color w:val="000000"/>
                <w:spacing w:val="6"/>
                <w:kern w:val="36"/>
                <w:sz w:val="20"/>
                <w:szCs w:val="20"/>
                <w:lang w:val="hy-AM"/>
              </w:rPr>
              <w:t>100 մլ, շիշ</w:t>
            </w:r>
          </w:p>
          <w:p w:rsidR="00F04B10" w:rsidRPr="00F04B10" w:rsidRDefault="00F04B10" w:rsidP="00F04B10">
            <w:pPr>
              <w:ind w:right="34"/>
              <w:rPr>
                <w:rFonts w:ascii="Sylfaen" w:hAnsi="Sylfaen"/>
                <w:sz w:val="22"/>
                <w:szCs w:val="22"/>
                <w:highlight w:val="yellow"/>
                <w:lang w:val="hy-AM"/>
              </w:rPr>
            </w:pPr>
          </w:p>
        </w:tc>
        <w:tc>
          <w:tcPr>
            <w:tcW w:w="1620" w:type="dxa"/>
            <w:vAlign w:val="center"/>
          </w:tcPr>
          <w:p w:rsidR="00F04B10" w:rsidRPr="00F04B10" w:rsidRDefault="00F04B10" w:rsidP="00A60F14">
            <w:pPr>
              <w:ind w:left="34" w:right="34"/>
              <w:jc w:val="center"/>
              <w:rPr>
                <w:rFonts w:ascii="Sylfaen" w:hAnsi="Sylfaen"/>
                <w:sz w:val="22"/>
                <w:szCs w:val="22"/>
                <w:highlight w:val="yellow"/>
                <w:lang w:val="hy-AM"/>
              </w:rPr>
            </w:pPr>
            <w:r w:rsidRPr="00F04B10">
              <w:rPr>
                <w:rFonts w:ascii="Sylfaen" w:hAnsi="Sylfaen"/>
                <w:sz w:val="22"/>
                <w:szCs w:val="22"/>
                <w:lang w:val="hy-AM"/>
              </w:rPr>
              <w:t>հատ</w:t>
            </w:r>
          </w:p>
        </w:tc>
        <w:tc>
          <w:tcPr>
            <w:tcW w:w="1350" w:type="dxa"/>
            <w:vAlign w:val="center"/>
          </w:tcPr>
          <w:p w:rsidR="00F04B10" w:rsidRPr="00F04B10" w:rsidRDefault="00F04B10" w:rsidP="00A60F14">
            <w:pPr>
              <w:ind w:left="34" w:right="34"/>
              <w:jc w:val="center"/>
              <w:rPr>
                <w:rFonts w:ascii="Sylfaen" w:hAnsi="Sylfaen"/>
                <w:sz w:val="22"/>
                <w:szCs w:val="22"/>
                <w:lang w:val="hy-AM"/>
              </w:rPr>
            </w:pPr>
            <w:r w:rsidRPr="00F04B10">
              <w:rPr>
                <w:rFonts w:ascii="Sylfaen" w:hAnsi="Sylfaen"/>
                <w:sz w:val="22"/>
                <w:szCs w:val="22"/>
                <w:lang w:val="hy-AM"/>
              </w:rPr>
              <w:t>1</w:t>
            </w:r>
          </w:p>
        </w:tc>
        <w:tc>
          <w:tcPr>
            <w:tcW w:w="1980" w:type="dxa"/>
          </w:tcPr>
          <w:p w:rsidR="00F04B10" w:rsidRPr="00F04B10" w:rsidRDefault="00F04B10" w:rsidP="00A60F14">
            <w:pPr>
              <w:ind w:left="34" w:right="34"/>
              <w:jc w:val="center"/>
              <w:rPr>
                <w:rFonts w:ascii="Sylfaen" w:hAnsi="Sylfaen"/>
                <w:sz w:val="22"/>
                <w:szCs w:val="22"/>
                <w:lang w:val="hy-AM"/>
              </w:rPr>
            </w:pPr>
            <w:r w:rsidRPr="00F04B10">
              <w:rPr>
                <w:rFonts w:ascii="Sylfaen" w:hAnsi="Sylfaen"/>
                <w:sz w:val="22"/>
                <w:szCs w:val="22"/>
                <w:lang w:val="hy-AM"/>
              </w:rPr>
              <w:t>ՀՀ ք. Երևան, Մանուկյան 1, թիվ 1-ին մասնաշենք</w:t>
            </w:r>
          </w:p>
        </w:tc>
        <w:tc>
          <w:tcPr>
            <w:tcW w:w="2970" w:type="dxa"/>
            <w:vAlign w:val="center"/>
          </w:tcPr>
          <w:p w:rsidR="00F04B10" w:rsidRPr="00F04B10" w:rsidRDefault="00F04B10" w:rsidP="00A60F14">
            <w:pPr>
              <w:spacing w:after="300"/>
              <w:ind w:left="34" w:right="34"/>
              <w:jc w:val="center"/>
              <w:rPr>
                <w:rFonts w:ascii="Sylfaen" w:hAnsi="Sylfaen"/>
                <w:sz w:val="22"/>
                <w:szCs w:val="22"/>
                <w:highlight w:val="yellow"/>
                <w:lang w:val="hy-AM"/>
              </w:rPr>
            </w:pPr>
            <w:r w:rsidRPr="00F04B10">
              <w:rPr>
                <w:rFonts w:ascii="Sylfaen" w:hAnsi="Sylfaen"/>
                <w:sz w:val="22"/>
                <w:szCs w:val="22"/>
                <w:lang w:val="hy-AM"/>
              </w:rPr>
              <w:t>Պայմանագիրն ուժի մեջ մտնելու օրվանից հաշված առավելագույնը 30 օրացուցային օրվա ընթացքում:</w:t>
            </w:r>
          </w:p>
        </w:tc>
      </w:tr>
      <w:tr w:rsidR="00F04B10" w:rsidRPr="00F04B10" w:rsidTr="00F04B10">
        <w:trPr>
          <w:trHeight w:val="1601"/>
        </w:trPr>
        <w:tc>
          <w:tcPr>
            <w:tcW w:w="1560" w:type="dxa"/>
          </w:tcPr>
          <w:p w:rsidR="00F04B10" w:rsidRPr="00F04B10" w:rsidRDefault="00F04B10" w:rsidP="00F04B10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Sylfaen" w:hAnsi="Sylfaen"/>
                <w:color w:val="262626" w:themeColor="text1" w:themeTint="D9"/>
                <w:sz w:val="20"/>
                <w:lang w:val="hy-AM"/>
              </w:rPr>
            </w:pPr>
          </w:p>
        </w:tc>
        <w:tc>
          <w:tcPr>
            <w:tcW w:w="2634" w:type="dxa"/>
            <w:vAlign w:val="center"/>
          </w:tcPr>
          <w:p w:rsidR="00F04B10" w:rsidRPr="00F04B10" w:rsidRDefault="00F04B10" w:rsidP="00A60F14">
            <w:pPr>
              <w:pStyle w:val="Heading1"/>
              <w:shd w:val="clear" w:color="auto" w:fill="FFFFFF"/>
              <w:spacing w:before="0" w:after="120"/>
              <w:ind w:right="120"/>
              <w:rPr>
                <w:rFonts w:ascii="Sylfaen" w:eastAsia="Times New Roman" w:hAnsi="Sylfaen" w:cs="Times New Roman"/>
                <w:color w:val="auto"/>
                <w:sz w:val="20"/>
                <w:szCs w:val="20"/>
              </w:rPr>
            </w:pPr>
            <w:proofErr w:type="spellStart"/>
            <w:r w:rsidRPr="00F04B10">
              <w:rPr>
                <w:rFonts w:ascii="Sylfaen" w:eastAsia="Times New Roman" w:hAnsi="Sylfaen" w:cs="Times New Roman"/>
                <w:color w:val="auto"/>
                <w:sz w:val="20"/>
                <w:szCs w:val="20"/>
              </w:rPr>
              <w:t>Գլիցիդիլ</w:t>
            </w:r>
            <w:proofErr w:type="spellEnd"/>
            <w:r w:rsidRPr="00F04B10">
              <w:rPr>
                <w:rFonts w:ascii="Sylfaen" w:eastAsia="Times New Roman" w:hAnsi="Sylfae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F04B10">
              <w:rPr>
                <w:rFonts w:ascii="Sylfaen" w:eastAsia="Times New Roman" w:hAnsi="Sylfaen" w:cs="Times New Roman"/>
                <w:color w:val="auto"/>
                <w:sz w:val="20"/>
                <w:szCs w:val="20"/>
              </w:rPr>
              <w:t>մեթակրիլատ</w:t>
            </w:r>
            <w:proofErr w:type="spellEnd"/>
          </w:p>
        </w:tc>
        <w:tc>
          <w:tcPr>
            <w:tcW w:w="2970" w:type="dxa"/>
          </w:tcPr>
          <w:p w:rsidR="00F04B10" w:rsidRPr="00F04B10" w:rsidRDefault="00F04B10" w:rsidP="00A60F14">
            <w:pPr>
              <w:rPr>
                <w:rFonts w:ascii="Sylfaen" w:hAnsi="Sylfaen" w:cs="Segoe UI"/>
                <w:bCs/>
                <w:color w:val="000000"/>
                <w:spacing w:val="6"/>
                <w:kern w:val="36"/>
                <w:sz w:val="20"/>
                <w:szCs w:val="20"/>
                <w:lang w:val="hy-AM"/>
              </w:rPr>
            </w:pPr>
            <w:r w:rsidRPr="00F04B10">
              <w:rPr>
                <w:rFonts w:ascii="Sylfaen" w:hAnsi="Sylfaen" w:cs="Segoe UI"/>
                <w:bCs/>
                <w:color w:val="000000"/>
                <w:spacing w:val="6"/>
                <w:kern w:val="36"/>
                <w:sz w:val="20"/>
                <w:szCs w:val="20"/>
                <w:lang w:val="hy-AM"/>
              </w:rPr>
              <w:t>CAS Number:</w:t>
            </w:r>
          </w:p>
          <w:p w:rsidR="00F04B10" w:rsidRPr="00F04B10" w:rsidRDefault="00F04B10" w:rsidP="00A60F14">
            <w:pPr>
              <w:shd w:val="clear" w:color="auto" w:fill="FFFFFF"/>
              <w:outlineLvl w:val="1"/>
              <w:rPr>
                <w:rFonts w:ascii="Sylfaen" w:hAnsi="Sylfaen" w:cs="Segoe UI"/>
                <w:bCs/>
                <w:color w:val="000000"/>
                <w:spacing w:val="6"/>
                <w:kern w:val="36"/>
                <w:sz w:val="20"/>
                <w:szCs w:val="20"/>
                <w:lang w:val="hy-AM"/>
              </w:rPr>
            </w:pPr>
            <w:r w:rsidRPr="00F04B10">
              <w:rPr>
                <w:rFonts w:ascii="Sylfaen" w:hAnsi="Sylfaen" w:cs="Segoe UI"/>
                <w:bCs/>
                <w:color w:val="000000"/>
                <w:spacing w:val="6"/>
                <w:kern w:val="36"/>
                <w:sz w:val="20"/>
                <w:szCs w:val="20"/>
                <w:lang w:val="hy-AM"/>
              </w:rPr>
              <w:t>106-91-2</w:t>
            </w:r>
          </w:p>
          <w:p w:rsidR="00F04B10" w:rsidRPr="00F04B10" w:rsidRDefault="00F04B10" w:rsidP="00A60F14">
            <w:pPr>
              <w:shd w:val="clear" w:color="auto" w:fill="FFFFFF"/>
              <w:outlineLvl w:val="1"/>
              <w:rPr>
                <w:rFonts w:ascii="Sylfaen" w:hAnsi="Sylfaen" w:cs="Segoe UI"/>
                <w:bCs/>
                <w:color w:val="000000"/>
                <w:spacing w:val="6"/>
                <w:kern w:val="36"/>
                <w:sz w:val="20"/>
                <w:szCs w:val="20"/>
                <w:lang w:val="hy-AM"/>
              </w:rPr>
            </w:pPr>
            <w:r w:rsidRPr="00F04B10">
              <w:rPr>
                <w:rFonts w:ascii="Sylfaen" w:hAnsi="Sylfaen" w:cs="Segoe UI"/>
                <w:bCs/>
                <w:color w:val="000000"/>
                <w:spacing w:val="6"/>
                <w:kern w:val="36"/>
                <w:sz w:val="20"/>
                <w:szCs w:val="20"/>
                <w:lang w:val="hy-AM"/>
              </w:rPr>
              <w:t>Քանակական պարունակություն: ≥97.0% (GC)</w:t>
            </w:r>
          </w:p>
          <w:p w:rsidR="00F04B10" w:rsidRPr="00F04B10" w:rsidRDefault="00F04B10" w:rsidP="00F04B10">
            <w:pPr>
              <w:shd w:val="clear" w:color="auto" w:fill="FFFFFF"/>
              <w:outlineLvl w:val="1"/>
              <w:rPr>
                <w:rFonts w:ascii="Sylfaen" w:hAnsi="Sylfaen" w:cs="Segoe UI"/>
                <w:bCs/>
                <w:color w:val="000000"/>
                <w:spacing w:val="6"/>
                <w:kern w:val="36"/>
                <w:sz w:val="20"/>
                <w:szCs w:val="20"/>
                <w:lang w:val="hy-AM"/>
              </w:rPr>
            </w:pPr>
            <w:r w:rsidRPr="00F04B10">
              <w:rPr>
                <w:rFonts w:ascii="Sylfaen" w:hAnsi="Sylfaen" w:cs="Segoe UI"/>
                <w:bCs/>
                <w:color w:val="000000"/>
                <w:spacing w:val="6"/>
                <w:kern w:val="36"/>
                <w:sz w:val="20"/>
                <w:szCs w:val="20"/>
                <w:lang w:val="hy-AM"/>
              </w:rPr>
              <w:t>100 մլ, շիշ</w:t>
            </w:r>
          </w:p>
        </w:tc>
        <w:tc>
          <w:tcPr>
            <w:tcW w:w="1620" w:type="dxa"/>
            <w:vAlign w:val="center"/>
          </w:tcPr>
          <w:p w:rsidR="00F04B10" w:rsidRPr="00F04B10" w:rsidRDefault="00F04B10" w:rsidP="00A60F14">
            <w:pPr>
              <w:ind w:left="34" w:right="34"/>
              <w:jc w:val="center"/>
              <w:rPr>
                <w:rFonts w:ascii="Sylfaen" w:hAnsi="Sylfaen"/>
                <w:sz w:val="22"/>
                <w:szCs w:val="22"/>
                <w:highlight w:val="yellow"/>
                <w:lang w:val="hy-AM"/>
              </w:rPr>
            </w:pPr>
            <w:r w:rsidRPr="00F04B10">
              <w:rPr>
                <w:rFonts w:ascii="Sylfaen" w:hAnsi="Sylfaen"/>
                <w:sz w:val="22"/>
                <w:szCs w:val="22"/>
                <w:lang w:val="hy-AM"/>
              </w:rPr>
              <w:t>հատ</w:t>
            </w:r>
          </w:p>
        </w:tc>
        <w:tc>
          <w:tcPr>
            <w:tcW w:w="1350" w:type="dxa"/>
            <w:vAlign w:val="center"/>
          </w:tcPr>
          <w:p w:rsidR="00F04B10" w:rsidRPr="00F04B10" w:rsidRDefault="00F04B10" w:rsidP="00A60F14">
            <w:pPr>
              <w:ind w:left="34" w:right="34"/>
              <w:jc w:val="center"/>
              <w:rPr>
                <w:rFonts w:ascii="Sylfaen" w:hAnsi="Sylfaen"/>
                <w:sz w:val="22"/>
                <w:szCs w:val="22"/>
              </w:rPr>
            </w:pPr>
            <w:r w:rsidRPr="00F04B10">
              <w:rPr>
                <w:rFonts w:ascii="Sylfaen" w:hAnsi="Sylfaen"/>
                <w:sz w:val="22"/>
                <w:szCs w:val="22"/>
              </w:rPr>
              <w:t>2</w:t>
            </w:r>
          </w:p>
        </w:tc>
        <w:tc>
          <w:tcPr>
            <w:tcW w:w="1980" w:type="dxa"/>
          </w:tcPr>
          <w:p w:rsidR="00F04B10" w:rsidRPr="00F04B10" w:rsidRDefault="00F04B10" w:rsidP="00A60F14">
            <w:pPr>
              <w:ind w:left="34" w:right="34"/>
              <w:jc w:val="center"/>
              <w:rPr>
                <w:rFonts w:ascii="Sylfaen" w:hAnsi="Sylfaen"/>
                <w:sz w:val="22"/>
                <w:szCs w:val="22"/>
                <w:lang w:val="hy-AM"/>
              </w:rPr>
            </w:pPr>
            <w:r w:rsidRPr="00F04B10">
              <w:rPr>
                <w:rFonts w:ascii="Sylfaen" w:hAnsi="Sylfaen"/>
                <w:sz w:val="22"/>
                <w:szCs w:val="22"/>
                <w:lang w:val="hy-AM"/>
              </w:rPr>
              <w:t>ՀՀ ք. Երևան, Մանուկյան 1, թիվ 1-ին մասնաշենք</w:t>
            </w:r>
          </w:p>
        </w:tc>
        <w:tc>
          <w:tcPr>
            <w:tcW w:w="2970" w:type="dxa"/>
            <w:vAlign w:val="center"/>
          </w:tcPr>
          <w:p w:rsidR="00F04B10" w:rsidRPr="00F04B10" w:rsidRDefault="00F04B10" w:rsidP="00A60F14">
            <w:pPr>
              <w:spacing w:after="300"/>
              <w:ind w:left="34" w:right="34"/>
              <w:jc w:val="center"/>
              <w:rPr>
                <w:rFonts w:ascii="Sylfaen" w:hAnsi="Sylfaen"/>
                <w:sz w:val="22"/>
                <w:szCs w:val="22"/>
                <w:highlight w:val="yellow"/>
                <w:lang w:val="hy-AM"/>
              </w:rPr>
            </w:pPr>
            <w:r w:rsidRPr="00F04B10">
              <w:rPr>
                <w:rFonts w:ascii="Sylfaen" w:hAnsi="Sylfaen"/>
                <w:sz w:val="22"/>
                <w:szCs w:val="22"/>
                <w:lang w:val="hy-AM"/>
              </w:rPr>
              <w:t>Պայմանագիրն ուժի մեջ մտնելու օրվանից հաշված առավելագույնը 30 օրացուցային օրվա ընթացքում:</w:t>
            </w:r>
          </w:p>
        </w:tc>
      </w:tr>
      <w:tr w:rsidR="00F04B10" w:rsidRPr="00F04B10" w:rsidTr="00F04B10">
        <w:trPr>
          <w:trHeight w:val="1223"/>
        </w:trPr>
        <w:tc>
          <w:tcPr>
            <w:tcW w:w="1560" w:type="dxa"/>
          </w:tcPr>
          <w:p w:rsidR="00F04B10" w:rsidRPr="00F04B10" w:rsidRDefault="00F04B10" w:rsidP="00F04B10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Sylfaen" w:hAnsi="Sylfaen"/>
                <w:color w:val="262626" w:themeColor="text1" w:themeTint="D9"/>
                <w:sz w:val="20"/>
                <w:lang w:val="hy-AM"/>
              </w:rPr>
            </w:pPr>
          </w:p>
        </w:tc>
        <w:tc>
          <w:tcPr>
            <w:tcW w:w="2634" w:type="dxa"/>
          </w:tcPr>
          <w:p w:rsidR="00F04B10" w:rsidRPr="00F04B10" w:rsidRDefault="00F04B10" w:rsidP="00A60F14">
            <w:pPr>
              <w:shd w:val="clear" w:color="auto" w:fill="FFFFFF"/>
              <w:spacing w:after="120"/>
              <w:ind w:right="120"/>
              <w:outlineLvl w:val="0"/>
              <w:rPr>
                <w:rFonts w:ascii="Sylfaen" w:hAnsi="Sylfaen" w:cs="Segoe UI"/>
                <w:bCs/>
                <w:color w:val="000000"/>
                <w:spacing w:val="6"/>
                <w:kern w:val="36"/>
                <w:sz w:val="20"/>
                <w:szCs w:val="20"/>
                <w:lang w:val="hy-AM"/>
              </w:rPr>
            </w:pPr>
            <w:r w:rsidRPr="00F04B10">
              <w:rPr>
                <w:rFonts w:ascii="Sylfaen" w:hAnsi="Sylfaen" w:cs="Segoe UI"/>
                <w:bCs/>
                <w:color w:val="000000"/>
                <w:spacing w:val="6"/>
                <w:kern w:val="36"/>
                <w:sz w:val="20"/>
                <w:szCs w:val="20"/>
                <w:lang w:val="hy-AM"/>
              </w:rPr>
              <w:t>Դիկումիլ պերօքսիդ</w:t>
            </w:r>
          </w:p>
        </w:tc>
        <w:tc>
          <w:tcPr>
            <w:tcW w:w="2970" w:type="dxa"/>
          </w:tcPr>
          <w:p w:rsidR="00F04B10" w:rsidRPr="00F04B10" w:rsidRDefault="00F04B10" w:rsidP="00A60F14">
            <w:pPr>
              <w:rPr>
                <w:rFonts w:ascii="Sylfaen" w:hAnsi="Sylfaen" w:cs="Segoe UI"/>
                <w:bCs/>
                <w:color w:val="000000"/>
                <w:spacing w:val="6"/>
                <w:kern w:val="36"/>
                <w:sz w:val="20"/>
                <w:szCs w:val="20"/>
                <w:lang w:val="hy-AM"/>
              </w:rPr>
            </w:pPr>
            <w:r w:rsidRPr="00F04B10">
              <w:rPr>
                <w:rFonts w:ascii="Sylfaen" w:hAnsi="Sylfaen" w:cs="Segoe UI"/>
                <w:bCs/>
                <w:color w:val="000000"/>
                <w:spacing w:val="6"/>
                <w:kern w:val="36"/>
                <w:sz w:val="20"/>
                <w:szCs w:val="20"/>
                <w:lang w:val="hy-AM"/>
              </w:rPr>
              <w:t>CAS Number:</w:t>
            </w:r>
          </w:p>
          <w:p w:rsidR="00F04B10" w:rsidRPr="00F04B10" w:rsidRDefault="00F04B10" w:rsidP="00A60F14">
            <w:pPr>
              <w:rPr>
                <w:rFonts w:ascii="Sylfaen" w:hAnsi="Sylfaen" w:cs="Segoe UI"/>
                <w:bCs/>
                <w:color w:val="000000"/>
                <w:spacing w:val="6"/>
                <w:kern w:val="36"/>
                <w:sz w:val="20"/>
                <w:szCs w:val="20"/>
                <w:lang w:val="hy-AM"/>
              </w:rPr>
            </w:pPr>
            <w:r w:rsidRPr="00F04B10">
              <w:rPr>
                <w:rFonts w:ascii="Sylfaen" w:hAnsi="Sylfaen" w:cs="Segoe UI"/>
                <w:bCs/>
                <w:color w:val="000000"/>
                <w:spacing w:val="6"/>
                <w:kern w:val="36"/>
                <w:sz w:val="20"/>
                <w:szCs w:val="20"/>
                <w:lang w:val="hy-AM"/>
              </w:rPr>
              <w:t>80-43-3</w:t>
            </w:r>
          </w:p>
          <w:p w:rsidR="00F04B10" w:rsidRPr="00F04B10" w:rsidRDefault="00F04B10" w:rsidP="00A60F14">
            <w:pPr>
              <w:rPr>
                <w:rFonts w:ascii="Sylfaen" w:hAnsi="Sylfaen" w:cs="Segoe UI"/>
                <w:bCs/>
                <w:color w:val="000000"/>
                <w:spacing w:val="6"/>
                <w:kern w:val="36"/>
                <w:sz w:val="20"/>
                <w:szCs w:val="20"/>
                <w:lang w:val="hy-AM"/>
              </w:rPr>
            </w:pPr>
            <w:r w:rsidRPr="00F04B10">
              <w:rPr>
                <w:rFonts w:ascii="Sylfaen" w:hAnsi="Sylfaen" w:cs="Segoe UI"/>
                <w:bCs/>
                <w:color w:val="000000"/>
                <w:spacing w:val="6"/>
                <w:kern w:val="36"/>
                <w:sz w:val="20"/>
                <w:szCs w:val="20"/>
                <w:lang w:val="hy-AM"/>
              </w:rPr>
              <w:t>Քանակական պարունակություն: 98%</w:t>
            </w:r>
          </w:p>
          <w:p w:rsidR="00F04B10" w:rsidRPr="00F04B10" w:rsidRDefault="00F04B10" w:rsidP="00A60F14">
            <w:pPr>
              <w:rPr>
                <w:rFonts w:ascii="Sylfaen" w:hAnsi="Sylfaen" w:cs="Segoe UI"/>
                <w:bCs/>
                <w:color w:val="000000"/>
                <w:spacing w:val="6"/>
                <w:kern w:val="36"/>
                <w:sz w:val="20"/>
                <w:szCs w:val="20"/>
                <w:lang w:val="hy-AM"/>
              </w:rPr>
            </w:pPr>
            <w:r w:rsidRPr="00F04B10">
              <w:rPr>
                <w:rFonts w:ascii="Sylfaen" w:hAnsi="Sylfaen" w:cs="Segoe UI"/>
                <w:bCs/>
                <w:color w:val="000000"/>
                <w:spacing w:val="6"/>
                <w:kern w:val="36"/>
                <w:sz w:val="20"/>
                <w:szCs w:val="20"/>
                <w:lang w:val="hy-AM"/>
              </w:rPr>
              <w:t>100 գ, շիշ</w:t>
            </w:r>
          </w:p>
          <w:p w:rsidR="00F04B10" w:rsidRPr="00F04B10" w:rsidRDefault="00F04B10" w:rsidP="00F04B10">
            <w:pPr>
              <w:ind w:right="34"/>
              <w:rPr>
                <w:rFonts w:ascii="Sylfaen" w:hAnsi="Sylfaen"/>
                <w:sz w:val="22"/>
                <w:szCs w:val="22"/>
                <w:highlight w:val="yellow"/>
                <w:lang w:val="hy-AM"/>
              </w:rPr>
            </w:pPr>
          </w:p>
        </w:tc>
        <w:tc>
          <w:tcPr>
            <w:tcW w:w="1620" w:type="dxa"/>
            <w:vAlign w:val="center"/>
          </w:tcPr>
          <w:p w:rsidR="00F04B10" w:rsidRPr="00F04B10" w:rsidRDefault="00F04B10" w:rsidP="00A60F14">
            <w:pPr>
              <w:ind w:left="34" w:right="34"/>
              <w:jc w:val="center"/>
              <w:rPr>
                <w:rFonts w:ascii="Sylfaen" w:hAnsi="Sylfaen"/>
                <w:sz w:val="22"/>
                <w:szCs w:val="22"/>
                <w:highlight w:val="yellow"/>
              </w:rPr>
            </w:pPr>
            <w:r w:rsidRPr="00F04B10">
              <w:rPr>
                <w:rFonts w:ascii="Sylfaen" w:hAnsi="Sylfaen"/>
                <w:sz w:val="22"/>
                <w:szCs w:val="22"/>
                <w:lang w:val="hy-AM"/>
              </w:rPr>
              <w:t>հատ</w:t>
            </w:r>
          </w:p>
        </w:tc>
        <w:tc>
          <w:tcPr>
            <w:tcW w:w="1350" w:type="dxa"/>
            <w:vAlign w:val="center"/>
          </w:tcPr>
          <w:p w:rsidR="00F04B10" w:rsidRPr="00F04B10" w:rsidRDefault="00F04B10" w:rsidP="00A60F14">
            <w:pPr>
              <w:ind w:left="34" w:right="34"/>
              <w:jc w:val="center"/>
              <w:rPr>
                <w:rFonts w:ascii="Sylfaen" w:hAnsi="Sylfaen"/>
                <w:sz w:val="22"/>
                <w:szCs w:val="22"/>
              </w:rPr>
            </w:pPr>
            <w:r w:rsidRPr="00F04B10">
              <w:rPr>
                <w:rFonts w:ascii="Sylfaen" w:hAnsi="Sylfaen"/>
                <w:sz w:val="22"/>
                <w:szCs w:val="22"/>
              </w:rPr>
              <w:t>1</w:t>
            </w:r>
          </w:p>
        </w:tc>
        <w:tc>
          <w:tcPr>
            <w:tcW w:w="1980" w:type="dxa"/>
          </w:tcPr>
          <w:p w:rsidR="00F04B10" w:rsidRPr="00F04B10" w:rsidRDefault="00F04B10" w:rsidP="00A60F14">
            <w:pPr>
              <w:ind w:left="34" w:right="34"/>
              <w:jc w:val="center"/>
              <w:rPr>
                <w:rFonts w:ascii="Sylfaen" w:hAnsi="Sylfaen"/>
                <w:sz w:val="22"/>
                <w:szCs w:val="22"/>
                <w:lang w:val="hy-AM"/>
              </w:rPr>
            </w:pPr>
            <w:r w:rsidRPr="00F04B10">
              <w:rPr>
                <w:rFonts w:ascii="Sylfaen" w:hAnsi="Sylfaen"/>
                <w:sz w:val="22"/>
                <w:szCs w:val="22"/>
                <w:lang w:val="hy-AM"/>
              </w:rPr>
              <w:t>ՀՀ ք. Երևան, Մանուկյան 1, թիվ 1-ին մասնաշենք</w:t>
            </w:r>
          </w:p>
        </w:tc>
        <w:tc>
          <w:tcPr>
            <w:tcW w:w="2970" w:type="dxa"/>
            <w:vAlign w:val="center"/>
          </w:tcPr>
          <w:p w:rsidR="00F04B10" w:rsidRPr="00F04B10" w:rsidRDefault="00F04B10" w:rsidP="00A60F14">
            <w:pPr>
              <w:spacing w:after="300"/>
              <w:ind w:left="34" w:right="34"/>
              <w:jc w:val="center"/>
              <w:rPr>
                <w:rFonts w:ascii="Sylfaen" w:hAnsi="Sylfaen"/>
                <w:sz w:val="22"/>
                <w:szCs w:val="22"/>
                <w:highlight w:val="yellow"/>
                <w:lang w:val="hy-AM"/>
              </w:rPr>
            </w:pPr>
            <w:r w:rsidRPr="00F04B10">
              <w:rPr>
                <w:rFonts w:ascii="Sylfaen" w:hAnsi="Sylfaen"/>
                <w:sz w:val="22"/>
                <w:szCs w:val="22"/>
                <w:lang w:val="hy-AM"/>
              </w:rPr>
              <w:t>Պայմանագիրն ուժի մեջ մտնելու օրվանից հաշված առավելագույնը 30 օրացուցային օրվա ընթացքում:</w:t>
            </w:r>
          </w:p>
        </w:tc>
      </w:tr>
    </w:tbl>
    <w:p w:rsidR="00F04B10" w:rsidRPr="00F04B10" w:rsidRDefault="00F04B10" w:rsidP="00F04B10">
      <w:pPr>
        <w:jc w:val="center"/>
        <w:rPr>
          <w:rFonts w:ascii="Sylfaen" w:hAnsi="Sylfaen"/>
          <w:lang w:val="hy-AM"/>
        </w:rPr>
      </w:pPr>
    </w:p>
    <w:p w:rsidR="00F04B10" w:rsidRPr="00F04B10" w:rsidRDefault="00F04B10" w:rsidP="00F04B10">
      <w:pPr>
        <w:jc w:val="center"/>
        <w:rPr>
          <w:rFonts w:ascii="Sylfaen" w:hAnsi="Sylfaen"/>
          <w:lang w:val="pt-BR"/>
        </w:rPr>
      </w:pPr>
    </w:p>
    <w:p w:rsidR="00F04B10" w:rsidRPr="00F04B10" w:rsidRDefault="00F04B10" w:rsidP="00F04B10">
      <w:pPr>
        <w:spacing w:line="276" w:lineRule="auto"/>
        <w:ind w:right="-384"/>
        <w:jc w:val="center"/>
        <w:rPr>
          <w:rFonts w:ascii="Sylfaen" w:hAnsi="Sylfaen" w:cs="Arial"/>
          <w:b/>
          <w:lang w:val="pt-BR"/>
        </w:rPr>
      </w:pPr>
    </w:p>
    <w:p w:rsidR="00F04B10" w:rsidRPr="00F04B10" w:rsidRDefault="00F04B10" w:rsidP="00F04B10">
      <w:pPr>
        <w:spacing w:line="276" w:lineRule="auto"/>
        <w:ind w:right="-384"/>
        <w:jc w:val="center"/>
        <w:rPr>
          <w:rFonts w:ascii="Sylfaen" w:hAnsi="Sylfaen" w:cs="Arial"/>
          <w:b/>
          <w:lang w:val="pt-BR"/>
        </w:rPr>
      </w:pPr>
      <w:r w:rsidRPr="00F04B10">
        <w:rPr>
          <w:rFonts w:ascii="Sylfaen" w:hAnsi="Sylfaen" w:cs="Arial"/>
          <w:b/>
          <w:lang w:val="pt-BR"/>
        </w:rPr>
        <w:t>ТЕХНИЧЕСКАЯ ХАРАКТЕРИСТИКА</w:t>
      </w:r>
    </w:p>
    <w:tbl>
      <w:tblPr>
        <w:tblW w:w="143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11"/>
        <w:gridCol w:w="2358"/>
        <w:gridCol w:w="2796"/>
        <w:gridCol w:w="1170"/>
        <w:gridCol w:w="990"/>
        <w:gridCol w:w="1530"/>
        <w:gridCol w:w="3840"/>
      </w:tblGrid>
      <w:tr w:rsidR="00F04B10" w:rsidRPr="00F04B10" w:rsidTr="00F04B10">
        <w:trPr>
          <w:trHeight w:val="422"/>
          <w:jc w:val="center"/>
        </w:trPr>
        <w:tc>
          <w:tcPr>
            <w:tcW w:w="14395" w:type="dxa"/>
            <w:gridSpan w:val="7"/>
          </w:tcPr>
          <w:p w:rsidR="00F04B10" w:rsidRPr="00F04B10" w:rsidRDefault="00F04B10" w:rsidP="00A60F14">
            <w:pPr>
              <w:jc w:val="center"/>
              <w:rPr>
                <w:rFonts w:ascii="Sylfaen" w:hAnsi="Sylfaen"/>
                <w:lang w:bidi="ru-RU"/>
              </w:rPr>
            </w:pPr>
            <w:proofErr w:type="spellStart"/>
            <w:r w:rsidRPr="00F04B10">
              <w:rPr>
                <w:rFonts w:ascii="Sylfaen" w:hAnsi="Sylfaen"/>
                <w:lang w:bidi="ru-RU"/>
              </w:rPr>
              <w:t>Товар</w:t>
            </w:r>
            <w:bookmarkStart w:id="0" w:name="_GoBack"/>
            <w:bookmarkEnd w:id="0"/>
            <w:proofErr w:type="spellEnd"/>
          </w:p>
        </w:tc>
      </w:tr>
      <w:tr w:rsidR="00F04B10" w:rsidRPr="00F04B10" w:rsidTr="00F04B10">
        <w:trPr>
          <w:trHeight w:val="247"/>
          <w:jc w:val="center"/>
        </w:trPr>
        <w:tc>
          <w:tcPr>
            <w:tcW w:w="1711" w:type="dxa"/>
            <w:vMerge w:val="restart"/>
            <w:vAlign w:val="center"/>
          </w:tcPr>
          <w:p w:rsidR="00F04B10" w:rsidRPr="00F04B10" w:rsidRDefault="00F04B10" w:rsidP="00A60F14">
            <w:pPr>
              <w:jc w:val="center"/>
              <w:rPr>
                <w:rFonts w:ascii="Sylfaen" w:hAnsi="Sylfaen"/>
                <w:sz w:val="18"/>
                <w:lang w:val="pt-BR"/>
              </w:rPr>
            </w:pPr>
            <w:r w:rsidRPr="00F04B10">
              <w:rPr>
                <w:rFonts w:ascii="Sylfaen" w:hAnsi="Sylfaen"/>
                <w:sz w:val="18"/>
                <w:lang w:val="pt-BR"/>
              </w:rPr>
              <w:t>номер предусмотренного приглашением</w:t>
            </w:r>
          </w:p>
          <w:p w:rsidR="00F04B10" w:rsidRPr="00F04B10" w:rsidRDefault="00F04B10" w:rsidP="00A60F14">
            <w:pPr>
              <w:jc w:val="center"/>
              <w:rPr>
                <w:rFonts w:ascii="Sylfaen" w:hAnsi="Sylfaen"/>
                <w:sz w:val="18"/>
                <w:lang w:val="pt-BR"/>
              </w:rPr>
            </w:pPr>
            <w:r w:rsidRPr="00F04B10">
              <w:rPr>
                <w:rFonts w:ascii="Sylfaen" w:hAnsi="Sylfaen"/>
                <w:sz w:val="18"/>
                <w:lang w:val="pt-BR"/>
              </w:rPr>
              <w:t>лота</w:t>
            </w:r>
          </w:p>
        </w:tc>
        <w:tc>
          <w:tcPr>
            <w:tcW w:w="2358" w:type="dxa"/>
            <w:vMerge w:val="restart"/>
            <w:vAlign w:val="center"/>
          </w:tcPr>
          <w:p w:rsidR="00F04B10" w:rsidRPr="00F04B10" w:rsidRDefault="00F04B10" w:rsidP="00A60F14">
            <w:pPr>
              <w:jc w:val="center"/>
              <w:rPr>
                <w:rFonts w:ascii="Sylfaen" w:hAnsi="Sylfaen"/>
                <w:sz w:val="18"/>
                <w:lang w:val="ru-RU"/>
              </w:rPr>
            </w:pPr>
            <w:r w:rsidRPr="00F04B10">
              <w:rPr>
                <w:rFonts w:ascii="Sylfaen" w:hAnsi="Sylfaen"/>
                <w:sz w:val="18"/>
                <w:lang w:val="ru-RU"/>
              </w:rPr>
              <w:t>Название</w:t>
            </w:r>
          </w:p>
        </w:tc>
        <w:tc>
          <w:tcPr>
            <w:tcW w:w="2796" w:type="dxa"/>
            <w:vMerge w:val="restart"/>
            <w:vAlign w:val="center"/>
          </w:tcPr>
          <w:p w:rsidR="00F04B10" w:rsidRPr="00F04B10" w:rsidRDefault="00F04B10" w:rsidP="00A60F14">
            <w:pPr>
              <w:jc w:val="center"/>
              <w:rPr>
                <w:rFonts w:ascii="Sylfaen" w:hAnsi="Sylfaen"/>
                <w:sz w:val="18"/>
                <w:lang w:val="pt-BR"/>
              </w:rPr>
            </w:pPr>
            <w:r w:rsidRPr="00F04B10">
              <w:rPr>
                <w:rFonts w:ascii="Sylfaen" w:hAnsi="Sylfaen"/>
                <w:sz w:val="18"/>
                <w:lang w:val="pt-BR"/>
              </w:rPr>
              <w:t>техни</w:t>
            </w:r>
            <w:proofErr w:type="spellStart"/>
            <w:r w:rsidRPr="00F04B10">
              <w:rPr>
                <w:rFonts w:ascii="Sylfaen" w:hAnsi="Sylfaen"/>
                <w:sz w:val="18"/>
              </w:rPr>
              <w:t>че</w:t>
            </w:r>
            <w:proofErr w:type="spellEnd"/>
            <w:r w:rsidRPr="00F04B10">
              <w:rPr>
                <w:rFonts w:ascii="Sylfaen" w:hAnsi="Sylfaen"/>
                <w:sz w:val="18"/>
                <w:lang w:val="pt-BR"/>
              </w:rPr>
              <w:t>ская характеристика</w:t>
            </w:r>
          </w:p>
        </w:tc>
        <w:tc>
          <w:tcPr>
            <w:tcW w:w="1170" w:type="dxa"/>
            <w:vMerge w:val="restart"/>
            <w:vAlign w:val="center"/>
          </w:tcPr>
          <w:p w:rsidR="00F04B10" w:rsidRPr="00F04B10" w:rsidRDefault="00F04B10" w:rsidP="00A60F14">
            <w:pPr>
              <w:jc w:val="center"/>
              <w:rPr>
                <w:rFonts w:ascii="Sylfaen" w:hAnsi="Sylfaen"/>
                <w:sz w:val="18"/>
                <w:lang w:val="pt-BR"/>
              </w:rPr>
            </w:pPr>
            <w:r w:rsidRPr="00F04B10">
              <w:rPr>
                <w:rFonts w:ascii="Sylfaen" w:hAnsi="Sylfaen"/>
                <w:sz w:val="18"/>
                <w:lang w:val="pt-BR"/>
              </w:rPr>
              <w:t>единица измерения</w:t>
            </w:r>
          </w:p>
        </w:tc>
        <w:tc>
          <w:tcPr>
            <w:tcW w:w="990" w:type="dxa"/>
            <w:vMerge w:val="restart"/>
            <w:vAlign w:val="center"/>
          </w:tcPr>
          <w:p w:rsidR="00F04B10" w:rsidRPr="00F04B10" w:rsidRDefault="00F04B10" w:rsidP="00A60F14">
            <w:pPr>
              <w:jc w:val="center"/>
              <w:rPr>
                <w:rFonts w:ascii="Sylfaen" w:hAnsi="Sylfaen"/>
                <w:sz w:val="18"/>
                <w:lang w:val="pt-BR"/>
              </w:rPr>
            </w:pPr>
            <w:r w:rsidRPr="00F04B10">
              <w:rPr>
                <w:rFonts w:ascii="Sylfaen" w:hAnsi="Sylfaen"/>
                <w:sz w:val="18"/>
                <w:lang w:val="pt-BR"/>
              </w:rPr>
              <w:t>общий объем</w:t>
            </w:r>
          </w:p>
        </w:tc>
        <w:tc>
          <w:tcPr>
            <w:tcW w:w="5370" w:type="dxa"/>
            <w:gridSpan w:val="2"/>
            <w:vAlign w:val="center"/>
          </w:tcPr>
          <w:p w:rsidR="00F04B10" w:rsidRPr="00F04B10" w:rsidRDefault="00F04B10" w:rsidP="00A60F14">
            <w:pPr>
              <w:jc w:val="center"/>
              <w:rPr>
                <w:rFonts w:ascii="Sylfaen" w:hAnsi="Sylfaen"/>
                <w:sz w:val="18"/>
                <w:lang w:val="pt-BR"/>
              </w:rPr>
            </w:pPr>
            <w:r w:rsidRPr="00F04B10">
              <w:rPr>
                <w:rFonts w:ascii="Sylfaen" w:hAnsi="Sylfaen"/>
                <w:sz w:val="18"/>
                <w:lang w:val="pt-BR"/>
              </w:rPr>
              <w:t>предоставления</w:t>
            </w:r>
          </w:p>
        </w:tc>
      </w:tr>
      <w:tr w:rsidR="00F04B10" w:rsidRPr="00F04B10" w:rsidTr="00F04B10">
        <w:trPr>
          <w:trHeight w:val="1108"/>
          <w:jc w:val="center"/>
        </w:trPr>
        <w:tc>
          <w:tcPr>
            <w:tcW w:w="1711" w:type="dxa"/>
            <w:vMerge/>
            <w:vAlign w:val="center"/>
          </w:tcPr>
          <w:p w:rsidR="00F04B10" w:rsidRPr="00F04B10" w:rsidRDefault="00F04B10" w:rsidP="00A60F14">
            <w:pPr>
              <w:jc w:val="center"/>
              <w:rPr>
                <w:rFonts w:ascii="Sylfaen" w:hAnsi="Sylfaen"/>
                <w:sz w:val="18"/>
                <w:lang w:val="pt-BR"/>
              </w:rPr>
            </w:pPr>
          </w:p>
        </w:tc>
        <w:tc>
          <w:tcPr>
            <w:tcW w:w="2358" w:type="dxa"/>
            <w:vMerge/>
            <w:vAlign w:val="center"/>
          </w:tcPr>
          <w:p w:rsidR="00F04B10" w:rsidRPr="00F04B10" w:rsidRDefault="00F04B10" w:rsidP="00A60F14">
            <w:pPr>
              <w:jc w:val="center"/>
              <w:rPr>
                <w:rFonts w:ascii="Sylfaen" w:hAnsi="Sylfaen"/>
                <w:sz w:val="18"/>
                <w:lang w:val="pt-BR"/>
              </w:rPr>
            </w:pPr>
          </w:p>
        </w:tc>
        <w:tc>
          <w:tcPr>
            <w:tcW w:w="2796" w:type="dxa"/>
            <w:vMerge/>
            <w:vAlign w:val="center"/>
          </w:tcPr>
          <w:p w:rsidR="00F04B10" w:rsidRPr="00F04B10" w:rsidRDefault="00F04B10" w:rsidP="00A60F14">
            <w:pPr>
              <w:jc w:val="center"/>
              <w:rPr>
                <w:rFonts w:ascii="Sylfaen" w:hAnsi="Sylfaen"/>
                <w:sz w:val="18"/>
                <w:lang w:val="pt-BR"/>
              </w:rPr>
            </w:pPr>
          </w:p>
        </w:tc>
        <w:tc>
          <w:tcPr>
            <w:tcW w:w="1170" w:type="dxa"/>
            <w:vMerge/>
            <w:vAlign w:val="center"/>
          </w:tcPr>
          <w:p w:rsidR="00F04B10" w:rsidRPr="00F04B10" w:rsidRDefault="00F04B10" w:rsidP="00A60F14">
            <w:pPr>
              <w:jc w:val="center"/>
              <w:rPr>
                <w:rFonts w:ascii="Sylfaen" w:hAnsi="Sylfaen"/>
                <w:sz w:val="18"/>
                <w:lang w:val="pt-BR"/>
              </w:rPr>
            </w:pPr>
          </w:p>
        </w:tc>
        <w:tc>
          <w:tcPr>
            <w:tcW w:w="990" w:type="dxa"/>
            <w:vMerge/>
            <w:vAlign w:val="center"/>
          </w:tcPr>
          <w:p w:rsidR="00F04B10" w:rsidRPr="00F04B10" w:rsidRDefault="00F04B10" w:rsidP="00A60F14">
            <w:pPr>
              <w:jc w:val="center"/>
              <w:rPr>
                <w:rFonts w:ascii="Sylfaen" w:hAnsi="Sylfaen"/>
                <w:sz w:val="18"/>
                <w:lang w:val="pt-BR"/>
              </w:rPr>
            </w:pPr>
          </w:p>
        </w:tc>
        <w:tc>
          <w:tcPr>
            <w:tcW w:w="1530" w:type="dxa"/>
            <w:vAlign w:val="center"/>
          </w:tcPr>
          <w:p w:rsidR="00F04B10" w:rsidRPr="00F04B10" w:rsidRDefault="00F04B10" w:rsidP="00A60F14">
            <w:pPr>
              <w:jc w:val="center"/>
              <w:rPr>
                <w:rFonts w:ascii="Sylfaen" w:hAnsi="Sylfaen"/>
                <w:sz w:val="18"/>
                <w:lang w:val="pt-BR"/>
              </w:rPr>
            </w:pPr>
            <w:r w:rsidRPr="00F04B10">
              <w:rPr>
                <w:rFonts w:ascii="Sylfaen" w:hAnsi="Sylfaen"/>
                <w:sz w:val="18"/>
                <w:lang w:val="pt-BR"/>
              </w:rPr>
              <w:t>адрес</w:t>
            </w:r>
          </w:p>
        </w:tc>
        <w:tc>
          <w:tcPr>
            <w:tcW w:w="3840" w:type="dxa"/>
            <w:vAlign w:val="center"/>
          </w:tcPr>
          <w:p w:rsidR="00F04B10" w:rsidRPr="00F04B10" w:rsidRDefault="00F04B10" w:rsidP="00A60F14">
            <w:pPr>
              <w:jc w:val="center"/>
              <w:rPr>
                <w:rFonts w:ascii="Sylfaen" w:hAnsi="Sylfaen"/>
                <w:sz w:val="18"/>
                <w:lang w:val="pt-BR"/>
              </w:rPr>
            </w:pPr>
            <w:r w:rsidRPr="00F04B10">
              <w:rPr>
                <w:rFonts w:ascii="Sylfaen" w:hAnsi="Sylfaen"/>
                <w:sz w:val="18"/>
                <w:lang w:val="pt-BR"/>
              </w:rPr>
              <w:t>срок</w:t>
            </w:r>
          </w:p>
        </w:tc>
      </w:tr>
      <w:tr w:rsidR="00F04B10" w:rsidRPr="00F04B10" w:rsidTr="00F04B10">
        <w:trPr>
          <w:trHeight w:val="70"/>
          <w:jc w:val="center"/>
        </w:trPr>
        <w:tc>
          <w:tcPr>
            <w:tcW w:w="1711" w:type="dxa"/>
            <w:vAlign w:val="center"/>
          </w:tcPr>
          <w:p w:rsidR="00F04B10" w:rsidRPr="00F04B10" w:rsidRDefault="00F04B10" w:rsidP="00A60F14">
            <w:pPr>
              <w:ind w:left="900"/>
              <w:jc w:val="center"/>
              <w:rPr>
                <w:rFonts w:ascii="Sylfaen" w:hAnsi="Sylfaen"/>
                <w:sz w:val="20"/>
              </w:rPr>
            </w:pPr>
            <w:r w:rsidRPr="00F04B10">
              <w:rPr>
                <w:rFonts w:ascii="Sylfaen" w:hAnsi="Sylfaen"/>
                <w:sz w:val="20"/>
              </w:rPr>
              <w:t>1.</w:t>
            </w:r>
          </w:p>
        </w:tc>
        <w:tc>
          <w:tcPr>
            <w:tcW w:w="2358" w:type="dxa"/>
          </w:tcPr>
          <w:p w:rsidR="00F04B10" w:rsidRPr="00F04B10" w:rsidRDefault="00F04B10" w:rsidP="00A60F14">
            <w:pPr>
              <w:rPr>
                <w:rFonts w:ascii="Sylfaen" w:hAnsi="Sylfaen" w:cs="Segoe UI"/>
                <w:bCs/>
                <w:color w:val="000000"/>
                <w:spacing w:val="6"/>
                <w:kern w:val="36"/>
                <w:sz w:val="20"/>
                <w:szCs w:val="20"/>
                <w:lang w:val="ru-RU"/>
              </w:rPr>
            </w:pPr>
            <w:proofErr w:type="spellStart"/>
            <w:r w:rsidRPr="00F04B10">
              <w:rPr>
                <w:rFonts w:ascii="Sylfaen" w:hAnsi="Sylfaen" w:cs="Segoe UI"/>
                <w:bCs/>
                <w:color w:val="000000"/>
                <w:spacing w:val="6"/>
                <w:kern w:val="36"/>
                <w:sz w:val="20"/>
                <w:szCs w:val="20"/>
                <w:lang w:val="ru-RU"/>
              </w:rPr>
              <w:t>Дилаурат</w:t>
            </w:r>
            <w:proofErr w:type="spellEnd"/>
            <w:r w:rsidRPr="00F04B10">
              <w:rPr>
                <w:rFonts w:ascii="Sylfaen" w:hAnsi="Sylfaen" w:cs="Segoe UI"/>
                <w:bCs/>
                <w:color w:val="000000"/>
                <w:spacing w:val="6"/>
                <w:kern w:val="36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F04B10">
              <w:rPr>
                <w:rFonts w:ascii="Sylfaen" w:hAnsi="Sylfaen" w:cs="Segoe UI"/>
                <w:bCs/>
                <w:color w:val="000000"/>
                <w:spacing w:val="6"/>
                <w:kern w:val="36"/>
                <w:sz w:val="20"/>
                <w:szCs w:val="20"/>
                <w:lang w:val="ru-RU"/>
              </w:rPr>
              <w:t>дибутилолова</w:t>
            </w:r>
            <w:proofErr w:type="spellEnd"/>
            <w:r w:rsidRPr="00F04B10">
              <w:rPr>
                <w:rFonts w:ascii="Sylfaen" w:hAnsi="Sylfaen" w:cs="Segoe UI"/>
                <w:bCs/>
                <w:color w:val="000000"/>
                <w:spacing w:val="6"/>
                <w:kern w:val="36"/>
                <w:sz w:val="20"/>
                <w:szCs w:val="20"/>
                <w:lang w:val="ru-RU"/>
              </w:rPr>
              <w:t> </w:t>
            </w:r>
          </w:p>
        </w:tc>
        <w:tc>
          <w:tcPr>
            <w:tcW w:w="2796" w:type="dxa"/>
          </w:tcPr>
          <w:p w:rsidR="00F04B10" w:rsidRPr="00F04B10" w:rsidRDefault="00F04B10" w:rsidP="00A60F14">
            <w:pPr>
              <w:shd w:val="clear" w:color="auto" w:fill="FFFFFF"/>
              <w:spacing w:line="0" w:lineRule="auto"/>
              <w:rPr>
                <w:rFonts w:ascii="Sylfaen" w:hAnsi="Sylfaen" w:cs="Segoe UI"/>
                <w:bCs/>
                <w:color w:val="000000"/>
                <w:spacing w:val="6"/>
                <w:kern w:val="36"/>
                <w:sz w:val="20"/>
                <w:szCs w:val="20"/>
              </w:rPr>
            </w:pPr>
            <w:r w:rsidRPr="00F04B10">
              <w:rPr>
                <w:rFonts w:ascii="Sylfaen" w:hAnsi="Sylfaen" w:cs="Segoe UI"/>
                <w:bCs/>
                <w:color w:val="000000"/>
                <w:spacing w:val="6"/>
                <w:kern w:val="36"/>
                <w:sz w:val="20"/>
                <w:szCs w:val="20"/>
              </w:rPr>
              <w:t>CAS Number:</w:t>
            </w:r>
          </w:p>
          <w:p w:rsidR="00F04B10" w:rsidRPr="00F04B10" w:rsidRDefault="00F04B10" w:rsidP="00A60F14">
            <w:pPr>
              <w:shd w:val="clear" w:color="auto" w:fill="FFFFFF"/>
              <w:spacing w:line="0" w:lineRule="auto"/>
              <w:rPr>
                <w:rFonts w:ascii="Sylfaen" w:hAnsi="Sylfaen" w:cs="Segoe UI"/>
                <w:bCs/>
                <w:color w:val="000000"/>
                <w:spacing w:val="6"/>
                <w:kern w:val="36"/>
                <w:sz w:val="20"/>
                <w:szCs w:val="20"/>
              </w:rPr>
            </w:pPr>
            <w:hyperlink r:id="rId11" w:history="1">
              <w:r w:rsidRPr="00F04B10">
                <w:rPr>
                  <w:rFonts w:ascii="Sylfaen" w:hAnsi="Sylfaen" w:cs="Segoe UI"/>
                  <w:bCs/>
                  <w:color w:val="000000"/>
                  <w:spacing w:val="6"/>
                  <w:kern w:val="36"/>
                  <w:sz w:val="20"/>
                  <w:szCs w:val="20"/>
                </w:rPr>
                <w:t>77-58-7</w:t>
              </w:r>
            </w:hyperlink>
          </w:p>
          <w:p w:rsidR="00F04B10" w:rsidRPr="00F04B10" w:rsidRDefault="00F04B10" w:rsidP="00A60F14">
            <w:pPr>
              <w:shd w:val="clear" w:color="auto" w:fill="FFFFFF"/>
              <w:spacing w:line="0" w:lineRule="auto"/>
              <w:rPr>
                <w:rFonts w:ascii="Sylfaen" w:hAnsi="Sylfaen" w:cs="Segoe UI"/>
                <w:bCs/>
                <w:color w:val="000000"/>
                <w:spacing w:val="6"/>
                <w:kern w:val="36"/>
                <w:sz w:val="20"/>
                <w:szCs w:val="20"/>
              </w:rPr>
            </w:pPr>
            <w:r w:rsidRPr="00F04B10">
              <w:rPr>
                <w:rFonts w:ascii="Sylfaen" w:hAnsi="Sylfaen" w:cs="Segoe UI"/>
                <w:bCs/>
                <w:color w:val="000000"/>
                <w:spacing w:val="6"/>
                <w:kern w:val="36"/>
                <w:sz w:val="20"/>
                <w:szCs w:val="20"/>
              </w:rPr>
              <w:t>CAS Number:</w:t>
            </w:r>
          </w:p>
          <w:p w:rsidR="00F04B10" w:rsidRPr="00F04B10" w:rsidRDefault="00F04B10" w:rsidP="00A60F14">
            <w:pPr>
              <w:shd w:val="clear" w:color="auto" w:fill="FFFFFF"/>
              <w:spacing w:line="0" w:lineRule="auto"/>
              <w:rPr>
                <w:rFonts w:ascii="Sylfaen" w:hAnsi="Sylfaen" w:cs="Segoe UI"/>
                <w:bCs/>
                <w:color w:val="000000"/>
                <w:spacing w:val="6"/>
                <w:kern w:val="36"/>
                <w:sz w:val="20"/>
                <w:szCs w:val="20"/>
              </w:rPr>
            </w:pPr>
            <w:hyperlink r:id="rId12" w:history="1">
              <w:r w:rsidRPr="00F04B10">
                <w:rPr>
                  <w:rFonts w:ascii="Sylfaen" w:hAnsi="Sylfaen" w:cs="Segoe UI"/>
                  <w:bCs/>
                  <w:color w:val="000000"/>
                  <w:spacing w:val="6"/>
                  <w:kern w:val="36"/>
                  <w:sz w:val="20"/>
                  <w:szCs w:val="20"/>
                </w:rPr>
                <w:t>77-58-7</w:t>
              </w:r>
            </w:hyperlink>
          </w:p>
          <w:p w:rsidR="00F04B10" w:rsidRPr="00F04B10" w:rsidRDefault="00F04B10" w:rsidP="00A60F14">
            <w:pPr>
              <w:shd w:val="clear" w:color="auto" w:fill="FFFFFF"/>
              <w:spacing w:line="0" w:lineRule="auto"/>
              <w:rPr>
                <w:rFonts w:ascii="Sylfaen" w:hAnsi="Sylfaen" w:cs="Segoe UI"/>
                <w:bCs/>
                <w:color w:val="000000"/>
                <w:spacing w:val="6"/>
                <w:kern w:val="36"/>
                <w:sz w:val="20"/>
                <w:szCs w:val="20"/>
              </w:rPr>
            </w:pPr>
            <w:r w:rsidRPr="00F04B10">
              <w:rPr>
                <w:rFonts w:ascii="Sylfaen" w:hAnsi="Sylfaen" w:cs="Segoe UI"/>
                <w:bCs/>
                <w:color w:val="000000"/>
                <w:spacing w:val="6"/>
                <w:kern w:val="36"/>
                <w:sz w:val="20"/>
                <w:szCs w:val="20"/>
              </w:rPr>
              <w:t>CAS Number:</w:t>
            </w:r>
          </w:p>
          <w:p w:rsidR="00F04B10" w:rsidRPr="00F04B10" w:rsidRDefault="00F04B10" w:rsidP="00A60F14">
            <w:pPr>
              <w:shd w:val="clear" w:color="auto" w:fill="FFFFFF"/>
              <w:spacing w:line="0" w:lineRule="auto"/>
              <w:rPr>
                <w:rFonts w:ascii="Sylfaen" w:hAnsi="Sylfaen" w:cs="Segoe UI"/>
                <w:bCs/>
                <w:color w:val="000000"/>
                <w:spacing w:val="6"/>
                <w:kern w:val="36"/>
                <w:sz w:val="20"/>
                <w:szCs w:val="20"/>
                <w:lang w:val="ru-RU"/>
              </w:rPr>
            </w:pPr>
            <w:hyperlink r:id="rId13" w:history="1">
              <w:r w:rsidRPr="00F04B10">
                <w:rPr>
                  <w:rFonts w:ascii="Sylfaen" w:hAnsi="Sylfaen" w:cs="Segoe UI"/>
                  <w:bCs/>
                  <w:color w:val="000000"/>
                  <w:spacing w:val="6"/>
                  <w:kern w:val="36"/>
                  <w:sz w:val="20"/>
                  <w:szCs w:val="20"/>
                  <w:lang w:val="ru-RU"/>
                </w:rPr>
                <w:t>77-58-7</w:t>
              </w:r>
            </w:hyperlink>
          </w:p>
          <w:p w:rsidR="00F04B10" w:rsidRPr="00F04B10" w:rsidRDefault="00F04B10" w:rsidP="00A60F14">
            <w:pPr>
              <w:rPr>
                <w:rFonts w:ascii="Sylfaen" w:hAnsi="Sylfaen" w:cs="Segoe UI"/>
                <w:bCs/>
                <w:color w:val="000000"/>
                <w:spacing w:val="6"/>
                <w:kern w:val="36"/>
                <w:sz w:val="20"/>
                <w:szCs w:val="20"/>
                <w:lang w:val="ru-RU"/>
              </w:rPr>
            </w:pPr>
            <w:r w:rsidRPr="00F04B10">
              <w:rPr>
                <w:rFonts w:ascii="Sylfaen" w:hAnsi="Sylfaen" w:cs="Segoe UI"/>
                <w:bCs/>
                <w:color w:val="000000"/>
                <w:spacing w:val="6"/>
                <w:kern w:val="36"/>
                <w:sz w:val="20"/>
                <w:szCs w:val="20"/>
              </w:rPr>
              <w:t>CAS</w:t>
            </w:r>
            <w:r w:rsidRPr="00F04B10">
              <w:rPr>
                <w:rFonts w:ascii="Sylfaen" w:hAnsi="Sylfaen" w:cs="Segoe UI"/>
                <w:bCs/>
                <w:color w:val="000000"/>
                <w:spacing w:val="6"/>
                <w:kern w:val="36"/>
                <w:sz w:val="20"/>
                <w:szCs w:val="20"/>
                <w:lang w:val="ru-RU"/>
              </w:rPr>
              <w:t xml:space="preserve"> </w:t>
            </w:r>
            <w:r w:rsidRPr="00F04B10">
              <w:rPr>
                <w:rFonts w:ascii="Sylfaen" w:hAnsi="Sylfaen" w:cs="Segoe UI"/>
                <w:bCs/>
                <w:color w:val="000000"/>
                <w:spacing w:val="6"/>
                <w:kern w:val="36"/>
                <w:sz w:val="20"/>
                <w:szCs w:val="20"/>
              </w:rPr>
              <w:t>Number</w:t>
            </w:r>
            <w:r w:rsidRPr="00F04B10">
              <w:rPr>
                <w:rFonts w:ascii="Sylfaen" w:hAnsi="Sylfaen" w:cs="Segoe UI"/>
                <w:bCs/>
                <w:color w:val="000000"/>
                <w:spacing w:val="6"/>
                <w:kern w:val="36"/>
                <w:sz w:val="20"/>
                <w:szCs w:val="20"/>
                <w:lang w:val="ru-RU"/>
              </w:rPr>
              <w:t>:</w:t>
            </w:r>
          </w:p>
          <w:p w:rsidR="00F04B10" w:rsidRPr="00F04B10" w:rsidRDefault="00F04B10" w:rsidP="00A60F14">
            <w:pPr>
              <w:rPr>
                <w:rFonts w:ascii="Sylfaen" w:hAnsi="Sylfaen" w:cs="Segoe UI"/>
                <w:bCs/>
                <w:color w:val="000000"/>
                <w:spacing w:val="6"/>
                <w:kern w:val="36"/>
                <w:sz w:val="20"/>
                <w:szCs w:val="20"/>
                <w:lang w:val="ru-RU"/>
              </w:rPr>
            </w:pPr>
            <w:hyperlink r:id="rId14" w:history="1">
              <w:r w:rsidRPr="00F04B10">
                <w:rPr>
                  <w:rFonts w:ascii="Sylfaen" w:hAnsi="Sylfaen" w:cs="Segoe UI"/>
                  <w:bCs/>
                  <w:color w:val="000000"/>
                  <w:spacing w:val="6"/>
                  <w:kern w:val="36"/>
                  <w:sz w:val="20"/>
                  <w:szCs w:val="20"/>
                  <w:lang w:val="ru-RU"/>
                </w:rPr>
                <w:t>77-58-7</w:t>
              </w:r>
            </w:hyperlink>
          </w:p>
          <w:p w:rsidR="00F04B10" w:rsidRPr="00F04B10" w:rsidRDefault="00F04B10" w:rsidP="00A60F14">
            <w:pPr>
              <w:rPr>
                <w:rFonts w:ascii="Sylfaen" w:hAnsi="Sylfaen" w:cs="Segoe UI"/>
                <w:bCs/>
                <w:color w:val="000000"/>
                <w:spacing w:val="6"/>
                <w:kern w:val="36"/>
                <w:sz w:val="20"/>
                <w:szCs w:val="20"/>
                <w:lang w:val="ru-RU"/>
              </w:rPr>
            </w:pPr>
            <w:r w:rsidRPr="00F04B10">
              <w:rPr>
                <w:rFonts w:ascii="Sylfaen" w:hAnsi="Sylfaen" w:cs="Segoe UI"/>
                <w:bCs/>
                <w:color w:val="000000"/>
                <w:spacing w:val="6"/>
                <w:kern w:val="36"/>
                <w:sz w:val="20"/>
                <w:szCs w:val="20"/>
                <w:lang w:val="ru-RU"/>
              </w:rPr>
              <w:t>Количественное содержание: ≥ 96.0 %</w:t>
            </w:r>
          </w:p>
          <w:p w:rsidR="00F04B10" w:rsidRPr="00F04B10" w:rsidRDefault="00F04B10" w:rsidP="00A60F14">
            <w:pPr>
              <w:rPr>
                <w:rFonts w:ascii="Sylfaen" w:hAnsi="Sylfaen" w:cs="Segoe UI"/>
                <w:bCs/>
                <w:color w:val="000000"/>
                <w:spacing w:val="6"/>
                <w:kern w:val="36"/>
                <w:sz w:val="20"/>
                <w:szCs w:val="20"/>
                <w:lang w:val="ru-RU"/>
              </w:rPr>
            </w:pPr>
            <w:r w:rsidRPr="00F04B10">
              <w:rPr>
                <w:rFonts w:ascii="Sylfaen" w:hAnsi="Sylfaen" w:cs="Segoe UI"/>
                <w:bCs/>
                <w:color w:val="000000"/>
                <w:spacing w:val="6"/>
                <w:kern w:val="36"/>
                <w:sz w:val="20"/>
                <w:szCs w:val="20"/>
                <w:lang w:val="ru-RU"/>
              </w:rPr>
              <w:t>250 мл, бутылка</w:t>
            </w:r>
          </w:p>
          <w:p w:rsidR="00F04B10" w:rsidRPr="00F04B10" w:rsidRDefault="00F04B10" w:rsidP="00A60F14">
            <w:pPr>
              <w:rPr>
                <w:rFonts w:ascii="Sylfaen" w:hAnsi="Sylfaen" w:cs="Segoe UI"/>
                <w:bCs/>
                <w:color w:val="000000"/>
                <w:spacing w:val="6"/>
                <w:kern w:val="36"/>
                <w:sz w:val="20"/>
                <w:szCs w:val="20"/>
                <w:lang w:val="hy-AM"/>
              </w:rPr>
            </w:pPr>
          </w:p>
        </w:tc>
        <w:tc>
          <w:tcPr>
            <w:tcW w:w="1170" w:type="dxa"/>
            <w:vAlign w:val="center"/>
          </w:tcPr>
          <w:p w:rsidR="00F04B10" w:rsidRPr="00F04B10" w:rsidRDefault="00F04B10" w:rsidP="00A60F14">
            <w:pPr>
              <w:ind w:left="34" w:right="34"/>
              <w:jc w:val="center"/>
              <w:rPr>
                <w:rFonts w:ascii="Sylfaen" w:hAnsi="Sylfaen"/>
                <w:sz w:val="22"/>
                <w:szCs w:val="22"/>
                <w:lang w:val="hy-AM"/>
              </w:rPr>
            </w:pPr>
            <w:r w:rsidRPr="00F04B10">
              <w:rPr>
                <w:rFonts w:ascii="Sylfaen" w:hAnsi="Sylfaen"/>
                <w:sz w:val="20"/>
                <w:lang w:val="ru-RU"/>
              </w:rPr>
              <w:t>штука</w:t>
            </w:r>
          </w:p>
        </w:tc>
        <w:tc>
          <w:tcPr>
            <w:tcW w:w="990" w:type="dxa"/>
            <w:vAlign w:val="center"/>
          </w:tcPr>
          <w:p w:rsidR="00F04B10" w:rsidRPr="00F04B10" w:rsidRDefault="00F04B10" w:rsidP="00A60F14">
            <w:pPr>
              <w:ind w:left="34" w:right="34"/>
              <w:jc w:val="center"/>
              <w:rPr>
                <w:rFonts w:ascii="Sylfaen" w:hAnsi="Sylfaen"/>
                <w:sz w:val="22"/>
                <w:szCs w:val="22"/>
                <w:lang w:val="hy-AM"/>
              </w:rPr>
            </w:pPr>
            <w:r w:rsidRPr="00F04B10">
              <w:rPr>
                <w:rFonts w:ascii="Sylfaen" w:hAnsi="Sylfaen"/>
                <w:sz w:val="22"/>
                <w:szCs w:val="22"/>
                <w:lang w:val="hy-AM"/>
              </w:rPr>
              <w:t>1</w:t>
            </w:r>
          </w:p>
        </w:tc>
        <w:tc>
          <w:tcPr>
            <w:tcW w:w="1530" w:type="dxa"/>
            <w:vAlign w:val="center"/>
          </w:tcPr>
          <w:p w:rsidR="00F04B10" w:rsidRPr="00F04B10" w:rsidRDefault="00F04B10" w:rsidP="00A60F14">
            <w:pPr>
              <w:ind w:left="-85" w:right="-85"/>
              <w:jc w:val="center"/>
              <w:rPr>
                <w:rFonts w:ascii="Sylfaen" w:hAnsi="Sylfaen"/>
                <w:sz w:val="18"/>
                <w:lang w:val="hy-AM"/>
              </w:rPr>
            </w:pPr>
            <w:r w:rsidRPr="00F04B10">
              <w:rPr>
                <w:rFonts w:ascii="Sylfaen" w:hAnsi="Sylfaen"/>
                <w:sz w:val="18"/>
              </w:rPr>
              <w:t xml:space="preserve">Г. </w:t>
            </w:r>
            <w:proofErr w:type="spellStart"/>
            <w:r w:rsidRPr="00F04B10">
              <w:rPr>
                <w:rFonts w:ascii="Sylfaen" w:hAnsi="Sylfaen"/>
                <w:sz w:val="18"/>
              </w:rPr>
              <w:t>Ереван</w:t>
            </w:r>
            <w:proofErr w:type="spellEnd"/>
            <w:r w:rsidRPr="00F04B10">
              <w:rPr>
                <w:rFonts w:ascii="Sylfaen" w:hAnsi="Sylfaen"/>
                <w:sz w:val="18"/>
              </w:rPr>
              <w:t xml:space="preserve">, А. </w:t>
            </w:r>
            <w:proofErr w:type="spellStart"/>
            <w:r w:rsidRPr="00F04B10">
              <w:rPr>
                <w:rFonts w:ascii="Sylfaen" w:hAnsi="Sylfaen"/>
                <w:sz w:val="18"/>
              </w:rPr>
              <w:t>Манукян</w:t>
            </w:r>
            <w:proofErr w:type="spellEnd"/>
            <w:r w:rsidRPr="00F04B10">
              <w:rPr>
                <w:rFonts w:ascii="Sylfaen" w:hAnsi="Sylfaen"/>
                <w:sz w:val="18"/>
              </w:rPr>
              <w:t xml:space="preserve"> 1</w:t>
            </w:r>
            <w:r w:rsidRPr="00F04B10">
              <w:rPr>
                <w:rFonts w:ascii="Sylfaen" w:hAnsi="Sylfaen"/>
                <w:sz w:val="18"/>
                <w:lang w:val="hy-AM"/>
              </w:rPr>
              <w:t>/1</w:t>
            </w:r>
          </w:p>
        </w:tc>
        <w:tc>
          <w:tcPr>
            <w:tcW w:w="3840" w:type="dxa"/>
          </w:tcPr>
          <w:p w:rsidR="00F04B10" w:rsidRPr="00F04B10" w:rsidRDefault="00F04B10" w:rsidP="00A60F14">
            <w:pPr>
              <w:jc w:val="center"/>
              <w:rPr>
                <w:rFonts w:ascii="Sylfaen" w:hAnsi="Sylfaen"/>
                <w:color w:val="000000"/>
                <w:sz w:val="16"/>
                <w:szCs w:val="16"/>
                <w:lang w:val="ru-RU"/>
              </w:rPr>
            </w:pPr>
            <w:r w:rsidRPr="00F04B10">
              <w:rPr>
                <w:rFonts w:ascii="Sylfaen" w:hAnsi="Sylfaen"/>
                <w:color w:val="000000"/>
                <w:sz w:val="16"/>
                <w:szCs w:val="16"/>
                <w:lang w:val="ru-RU"/>
              </w:rPr>
              <w:t xml:space="preserve">В течение </w:t>
            </w:r>
            <w:r w:rsidRPr="00F04B10">
              <w:rPr>
                <w:rFonts w:ascii="Sylfaen" w:hAnsi="Sylfaen"/>
                <w:color w:val="000000"/>
                <w:sz w:val="16"/>
                <w:szCs w:val="16"/>
                <w:lang w:val="hy-AM"/>
              </w:rPr>
              <w:t>30</w:t>
            </w:r>
            <w:r w:rsidRPr="00F04B10">
              <w:rPr>
                <w:rFonts w:ascii="Sylfaen" w:hAnsi="Sylfaen"/>
                <w:color w:val="000000"/>
                <w:sz w:val="16"/>
                <w:szCs w:val="16"/>
                <w:lang w:val="ru-RU"/>
              </w:rPr>
              <w:t xml:space="preserve"> календарных дней после оформления заказа покупателем</w:t>
            </w:r>
            <w:r w:rsidRPr="00F04B10">
              <w:rPr>
                <w:color w:val="000000"/>
                <w:sz w:val="16"/>
                <w:szCs w:val="16"/>
                <w:lang w:val="hy-AM"/>
              </w:rPr>
              <w:t>․</w:t>
            </w:r>
          </w:p>
        </w:tc>
      </w:tr>
      <w:tr w:rsidR="00F04B10" w:rsidRPr="00F04B10" w:rsidTr="00F04B10">
        <w:trPr>
          <w:trHeight w:val="1682"/>
          <w:jc w:val="center"/>
        </w:trPr>
        <w:tc>
          <w:tcPr>
            <w:tcW w:w="1711" w:type="dxa"/>
            <w:vAlign w:val="center"/>
          </w:tcPr>
          <w:p w:rsidR="00F04B10" w:rsidRPr="00F04B10" w:rsidRDefault="00F04B10" w:rsidP="00A60F14">
            <w:pPr>
              <w:ind w:left="900"/>
              <w:jc w:val="center"/>
              <w:rPr>
                <w:rFonts w:ascii="Sylfaen" w:hAnsi="Sylfaen"/>
                <w:sz w:val="20"/>
              </w:rPr>
            </w:pPr>
            <w:r w:rsidRPr="00F04B10">
              <w:rPr>
                <w:rFonts w:ascii="Sylfaen" w:hAnsi="Sylfaen"/>
                <w:sz w:val="20"/>
              </w:rPr>
              <w:t>2.</w:t>
            </w:r>
          </w:p>
          <w:p w:rsidR="00F04B10" w:rsidRPr="00F04B10" w:rsidRDefault="00F04B10" w:rsidP="00A60F14">
            <w:pPr>
              <w:ind w:left="900"/>
              <w:jc w:val="center"/>
              <w:rPr>
                <w:rFonts w:ascii="Sylfaen" w:hAnsi="Sylfaen"/>
                <w:sz w:val="20"/>
              </w:rPr>
            </w:pPr>
          </w:p>
        </w:tc>
        <w:tc>
          <w:tcPr>
            <w:tcW w:w="2358" w:type="dxa"/>
            <w:vAlign w:val="center"/>
          </w:tcPr>
          <w:p w:rsidR="00F04B10" w:rsidRPr="00F04B10" w:rsidRDefault="00F04B10" w:rsidP="00A60F14">
            <w:pPr>
              <w:rPr>
                <w:rFonts w:ascii="Sylfaen" w:hAnsi="Sylfaen" w:cs="Segoe UI"/>
                <w:bCs/>
                <w:color w:val="000000"/>
                <w:spacing w:val="6"/>
                <w:kern w:val="36"/>
                <w:sz w:val="20"/>
                <w:szCs w:val="20"/>
                <w:lang w:val="ru-RU"/>
              </w:rPr>
            </w:pPr>
            <w:r w:rsidRPr="00F04B10">
              <w:rPr>
                <w:rFonts w:ascii="Sylfaen" w:hAnsi="Sylfaen" w:cs="Segoe UI"/>
                <w:bCs/>
                <w:color w:val="000000"/>
                <w:spacing w:val="6"/>
                <w:kern w:val="36"/>
                <w:sz w:val="20"/>
                <w:szCs w:val="20"/>
                <w:lang w:val="ru-RU"/>
              </w:rPr>
              <w:t>(3-Глицидилоксипропил)</w:t>
            </w:r>
          </w:p>
          <w:p w:rsidR="00F04B10" w:rsidRPr="00F04B10" w:rsidRDefault="00F04B10" w:rsidP="00A60F14">
            <w:pPr>
              <w:rPr>
                <w:rFonts w:ascii="Sylfaen" w:hAnsi="Sylfaen" w:cs="Segoe UI"/>
                <w:bCs/>
                <w:color w:val="000000"/>
                <w:spacing w:val="6"/>
                <w:kern w:val="36"/>
                <w:sz w:val="20"/>
                <w:szCs w:val="20"/>
                <w:lang w:val="ru-RU"/>
              </w:rPr>
            </w:pPr>
            <w:proofErr w:type="spellStart"/>
            <w:r w:rsidRPr="00F04B10">
              <w:rPr>
                <w:rFonts w:ascii="Sylfaen" w:hAnsi="Sylfaen" w:cs="Segoe UI"/>
                <w:bCs/>
                <w:color w:val="000000"/>
                <w:spacing w:val="6"/>
                <w:kern w:val="36"/>
                <w:sz w:val="20"/>
                <w:szCs w:val="20"/>
                <w:lang w:val="ru-RU"/>
              </w:rPr>
              <w:t>триметоксисилан</w:t>
            </w:r>
            <w:proofErr w:type="spellEnd"/>
          </w:p>
        </w:tc>
        <w:tc>
          <w:tcPr>
            <w:tcW w:w="2796" w:type="dxa"/>
            <w:vAlign w:val="center"/>
          </w:tcPr>
          <w:p w:rsidR="00F04B10" w:rsidRPr="00F04B10" w:rsidRDefault="00F04B10" w:rsidP="00A60F14">
            <w:pPr>
              <w:rPr>
                <w:rFonts w:ascii="Sylfaen" w:hAnsi="Sylfaen" w:cs="Segoe UI"/>
                <w:bCs/>
                <w:color w:val="000000"/>
                <w:spacing w:val="6"/>
                <w:kern w:val="36"/>
                <w:sz w:val="20"/>
                <w:szCs w:val="20"/>
                <w:lang w:val="hy-AM"/>
              </w:rPr>
            </w:pPr>
            <w:r w:rsidRPr="00F04B10">
              <w:rPr>
                <w:rFonts w:ascii="Sylfaen" w:hAnsi="Sylfaen" w:cs="Segoe UI"/>
                <w:bCs/>
                <w:color w:val="000000"/>
                <w:spacing w:val="6"/>
                <w:kern w:val="36"/>
                <w:sz w:val="20"/>
                <w:szCs w:val="20"/>
                <w:lang w:val="hy-AM"/>
              </w:rPr>
              <w:t>CAS Number:</w:t>
            </w:r>
          </w:p>
          <w:p w:rsidR="00F04B10" w:rsidRPr="00F04B10" w:rsidRDefault="00F04B10" w:rsidP="00A60F14">
            <w:pPr>
              <w:rPr>
                <w:rFonts w:ascii="Sylfaen" w:hAnsi="Sylfaen" w:cs="Segoe UI"/>
                <w:bCs/>
                <w:color w:val="000000"/>
                <w:spacing w:val="6"/>
                <w:kern w:val="36"/>
                <w:sz w:val="20"/>
                <w:szCs w:val="20"/>
                <w:lang w:val="hy-AM"/>
              </w:rPr>
            </w:pPr>
            <w:hyperlink r:id="rId15" w:history="1">
              <w:r w:rsidRPr="00F04B10">
                <w:rPr>
                  <w:rFonts w:ascii="Sylfaen" w:hAnsi="Sylfaen" w:cs="Segoe UI"/>
                  <w:bCs/>
                  <w:color w:val="000000"/>
                  <w:spacing w:val="6"/>
                  <w:kern w:val="36"/>
                  <w:sz w:val="20"/>
                  <w:szCs w:val="20"/>
                  <w:lang w:val="hy-AM"/>
                </w:rPr>
                <w:t>2530-83-8</w:t>
              </w:r>
            </w:hyperlink>
          </w:p>
          <w:p w:rsidR="00F04B10" w:rsidRPr="00F04B10" w:rsidRDefault="00F04B10" w:rsidP="00A60F14">
            <w:pPr>
              <w:rPr>
                <w:rFonts w:ascii="Sylfaen" w:hAnsi="Sylfaen" w:cs="Segoe UI"/>
                <w:bCs/>
                <w:color w:val="000000"/>
                <w:spacing w:val="6"/>
                <w:kern w:val="36"/>
                <w:sz w:val="20"/>
                <w:szCs w:val="20"/>
                <w:lang w:val="hy-AM"/>
              </w:rPr>
            </w:pPr>
            <w:r w:rsidRPr="00F04B10">
              <w:rPr>
                <w:rFonts w:ascii="Sylfaen" w:hAnsi="Sylfaen" w:cs="Segoe UI"/>
                <w:bCs/>
                <w:color w:val="000000"/>
                <w:spacing w:val="6"/>
                <w:kern w:val="36"/>
                <w:sz w:val="20"/>
                <w:szCs w:val="20"/>
                <w:lang w:val="ru-RU"/>
              </w:rPr>
              <w:t>Количественное содержание:</w:t>
            </w:r>
            <w:r w:rsidRPr="00F04B10">
              <w:rPr>
                <w:rFonts w:ascii="Sylfaen" w:hAnsi="Sylfaen" w:cs="Segoe UI"/>
                <w:bCs/>
                <w:color w:val="000000"/>
                <w:spacing w:val="6"/>
                <w:kern w:val="36"/>
                <w:sz w:val="20"/>
                <w:szCs w:val="20"/>
                <w:lang w:val="hy-AM"/>
              </w:rPr>
              <w:t xml:space="preserve"> ≥97%</w:t>
            </w:r>
          </w:p>
          <w:p w:rsidR="00F04B10" w:rsidRPr="00F04B10" w:rsidRDefault="00F04B10" w:rsidP="00A60F14">
            <w:pPr>
              <w:rPr>
                <w:rFonts w:ascii="Sylfaen" w:hAnsi="Sylfaen" w:cs="Segoe UI"/>
                <w:bCs/>
                <w:color w:val="000000"/>
                <w:spacing w:val="6"/>
                <w:kern w:val="36"/>
                <w:sz w:val="20"/>
                <w:szCs w:val="20"/>
                <w:lang w:val="ru-RU"/>
              </w:rPr>
            </w:pPr>
            <w:r w:rsidRPr="00F04B10">
              <w:rPr>
                <w:rFonts w:ascii="Sylfaen" w:hAnsi="Sylfaen" w:cs="Segoe UI"/>
                <w:bCs/>
                <w:color w:val="000000"/>
                <w:spacing w:val="6"/>
                <w:kern w:val="36"/>
                <w:sz w:val="20"/>
                <w:szCs w:val="20"/>
                <w:lang w:val="hy-AM"/>
              </w:rPr>
              <w:t xml:space="preserve">100 </w:t>
            </w:r>
            <w:r w:rsidRPr="00F04B10">
              <w:rPr>
                <w:rFonts w:ascii="Sylfaen" w:hAnsi="Sylfaen" w:cs="Segoe UI"/>
                <w:bCs/>
                <w:color w:val="000000"/>
                <w:spacing w:val="6"/>
                <w:kern w:val="36"/>
                <w:sz w:val="20"/>
                <w:szCs w:val="20"/>
                <w:lang w:val="ru-RU"/>
              </w:rPr>
              <w:t>мл, бутылка</w:t>
            </w:r>
          </w:p>
          <w:p w:rsidR="00F04B10" w:rsidRPr="00F04B10" w:rsidRDefault="00F04B10" w:rsidP="00A60F14">
            <w:pPr>
              <w:shd w:val="clear" w:color="auto" w:fill="FFFFFF"/>
              <w:spacing w:after="120"/>
              <w:ind w:right="120"/>
              <w:outlineLvl w:val="0"/>
              <w:rPr>
                <w:rFonts w:ascii="Sylfaen" w:hAnsi="Sylfaen" w:cs="Segoe UI"/>
                <w:bCs/>
                <w:color w:val="000000"/>
                <w:spacing w:val="6"/>
                <w:kern w:val="36"/>
                <w:sz w:val="20"/>
                <w:szCs w:val="20"/>
                <w:lang w:val="hy-AM"/>
              </w:rPr>
            </w:pPr>
          </w:p>
          <w:p w:rsidR="00F04B10" w:rsidRPr="00F04B10" w:rsidRDefault="00F04B10" w:rsidP="00A60F14">
            <w:pPr>
              <w:ind w:left="34" w:right="34"/>
              <w:jc w:val="center"/>
              <w:rPr>
                <w:rFonts w:ascii="Sylfaen" w:hAnsi="Sylfaen"/>
                <w:sz w:val="22"/>
                <w:szCs w:val="22"/>
                <w:highlight w:val="yellow"/>
                <w:lang w:val="hy-AM"/>
              </w:rPr>
            </w:pPr>
          </w:p>
        </w:tc>
        <w:tc>
          <w:tcPr>
            <w:tcW w:w="1170" w:type="dxa"/>
          </w:tcPr>
          <w:p w:rsidR="00F04B10" w:rsidRPr="00F04B10" w:rsidRDefault="00F04B10" w:rsidP="00A60F14">
            <w:pPr>
              <w:rPr>
                <w:rFonts w:ascii="Sylfaen" w:hAnsi="Sylfaen"/>
              </w:rPr>
            </w:pPr>
            <w:r w:rsidRPr="00F04B10">
              <w:rPr>
                <w:rFonts w:ascii="Sylfaen" w:hAnsi="Sylfaen"/>
                <w:sz w:val="20"/>
                <w:lang w:val="ru-RU"/>
              </w:rPr>
              <w:t>штука</w:t>
            </w:r>
          </w:p>
        </w:tc>
        <w:tc>
          <w:tcPr>
            <w:tcW w:w="990" w:type="dxa"/>
            <w:vAlign w:val="center"/>
          </w:tcPr>
          <w:p w:rsidR="00F04B10" w:rsidRPr="00F04B10" w:rsidRDefault="00F04B10" w:rsidP="00A60F14">
            <w:pPr>
              <w:ind w:left="34" w:right="34"/>
              <w:jc w:val="center"/>
              <w:rPr>
                <w:rFonts w:ascii="Sylfaen" w:hAnsi="Sylfaen"/>
                <w:sz w:val="22"/>
                <w:szCs w:val="22"/>
                <w:lang w:val="hy-AM"/>
              </w:rPr>
            </w:pPr>
            <w:r w:rsidRPr="00F04B10">
              <w:rPr>
                <w:rFonts w:ascii="Sylfaen" w:hAnsi="Sylfaen"/>
                <w:sz w:val="22"/>
                <w:szCs w:val="22"/>
                <w:lang w:val="hy-AM"/>
              </w:rPr>
              <w:t>1</w:t>
            </w:r>
          </w:p>
        </w:tc>
        <w:tc>
          <w:tcPr>
            <w:tcW w:w="1530" w:type="dxa"/>
            <w:vAlign w:val="center"/>
          </w:tcPr>
          <w:p w:rsidR="00F04B10" w:rsidRPr="00F04B10" w:rsidRDefault="00F04B10" w:rsidP="00A60F14">
            <w:pPr>
              <w:ind w:left="-85" w:right="-85"/>
              <w:jc w:val="center"/>
              <w:rPr>
                <w:rFonts w:ascii="Sylfaen" w:hAnsi="Sylfaen"/>
                <w:sz w:val="18"/>
                <w:lang w:val="hy-AM"/>
              </w:rPr>
            </w:pPr>
            <w:r w:rsidRPr="00F04B10">
              <w:rPr>
                <w:rFonts w:ascii="Sylfaen" w:hAnsi="Sylfaen"/>
                <w:sz w:val="18"/>
              </w:rPr>
              <w:t xml:space="preserve">Г. </w:t>
            </w:r>
            <w:proofErr w:type="spellStart"/>
            <w:r w:rsidRPr="00F04B10">
              <w:rPr>
                <w:rFonts w:ascii="Sylfaen" w:hAnsi="Sylfaen"/>
                <w:sz w:val="18"/>
              </w:rPr>
              <w:t>Ереван</w:t>
            </w:r>
            <w:proofErr w:type="spellEnd"/>
            <w:r w:rsidRPr="00F04B10">
              <w:rPr>
                <w:rFonts w:ascii="Sylfaen" w:hAnsi="Sylfaen"/>
                <w:sz w:val="18"/>
              </w:rPr>
              <w:t xml:space="preserve">, А. </w:t>
            </w:r>
            <w:proofErr w:type="spellStart"/>
            <w:r w:rsidRPr="00F04B10">
              <w:rPr>
                <w:rFonts w:ascii="Sylfaen" w:hAnsi="Sylfaen"/>
                <w:sz w:val="18"/>
              </w:rPr>
              <w:t>Манукян</w:t>
            </w:r>
            <w:proofErr w:type="spellEnd"/>
            <w:r w:rsidRPr="00F04B10">
              <w:rPr>
                <w:rFonts w:ascii="Sylfaen" w:hAnsi="Sylfaen"/>
                <w:sz w:val="18"/>
              </w:rPr>
              <w:t xml:space="preserve"> 1</w:t>
            </w:r>
            <w:r w:rsidRPr="00F04B10">
              <w:rPr>
                <w:rFonts w:ascii="Sylfaen" w:hAnsi="Sylfaen"/>
                <w:sz w:val="18"/>
                <w:lang w:val="hy-AM"/>
              </w:rPr>
              <w:t>/1</w:t>
            </w:r>
          </w:p>
        </w:tc>
        <w:tc>
          <w:tcPr>
            <w:tcW w:w="3840" w:type="dxa"/>
          </w:tcPr>
          <w:p w:rsidR="00F04B10" w:rsidRPr="00F04B10" w:rsidRDefault="00F04B10" w:rsidP="00A60F14">
            <w:pPr>
              <w:jc w:val="center"/>
              <w:rPr>
                <w:rFonts w:ascii="Sylfaen" w:hAnsi="Sylfaen"/>
                <w:sz w:val="18"/>
                <w:lang w:val="hy-AM"/>
              </w:rPr>
            </w:pPr>
            <w:r w:rsidRPr="00F04B10">
              <w:rPr>
                <w:rFonts w:ascii="Sylfaen" w:hAnsi="Sylfaen"/>
                <w:color w:val="000000"/>
                <w:sz w:val="16"/>
                <w:szCs w:val="16"/>
                <w:lang w:val="ru-RU"/>
              </w:rPr>
              <w:t xml:space="preserve">В течение </w:t>
            </w:r>
            <w:r w:rsidRPr="00F04B10">
              <w:rPr>
                <w:rFonts w:ascii="Sylfaen" w:hAnsi="Sylfaen"/>
                <w:color w:val="000000"/>
                <w:sz w:val="16"/>
                <w:szCs w:val="16"/>
                <w:lang w:val="hy-AM"/>
              </w:rPr>
              <w:t>30</w:t>
            </w:r>
            <w:r w:rsidRPr="00F04B10">
              <w:rPr>
                <w:rFonts w:ascii="Sylfaen" w:hAnsi="Sylfaen"/>
                <w:color w:val="000000"/>
                <w:sz w:val="16"/>
                <w:szCs w:val="16"/>
                <w:lang w:val="ru-RU"/>
              </w:rPr>
              <w:t xml:space="preserve"> календарных дней после оформления заказа покупателем</w:t>
            </w:r>
            <w:r w:rsidRPr="00F04B10">
              <w:rPr>
                <w:color w:val="000000"/>
                <w:sz w:val="16"/>
                <w:szCs w:val="16"/>
                <w:lang w:val="hy-AM"/>
              </w:rPr>
              <w:t>․</w:t>
            </w:r>
          </w:p>
        </w:tc>
      </w:tr>
      <w:tr w:rsidR="00F04B10" w:rsidRPr="00F04B10" w:rsidTr="00F04B10">
        <w:trPr>
          <w:trHeight w:val="70"/>
          <w:jc w:val="center"/>
        </w:trPr>
        <w:tc>
          <w:tcPr>
            <w:tcW w:w="1711" w:type="dxa"/>
            <w:vAlign w:val="center"/>
          </w:tcPr>
          <w:p w:rsidR="00F04B10" w:rsidRPr="00F04B10" w:rsidRDefault="00F04B10" w:rsidP="00A60F14">
            <w:pPr>
              <w:ind w:left="900"/>
              <w:jc w:val="center"/>
              <w:rPr>
                <w:rFonts w:ascii="Sylfaen" w:hAnsi="Sylfaen"/>
                <w:sz w:val="20"/>
              </w:rPr>
            </w:pPr>
            <w:r w:rsidRPr="00F04B10">
              <w:rPr>
                <w:rFonts w:ascii="Sylfaen" w:hAnsi="Sylfaen"/>
                <w:sz w:val="20"/>
              </w:rPr>
              <w:t>3.</w:t>
            </w:r>
          </w:p>
          <w:p w:rsidR="00F04B10" w:rsidRPr="00F04B10" w:rsidRDefault="00F04B10" w:rsidP="00A60F14">
            <w:pPr>
              <w:ind w:left="900"/>
              <w:jc w:val="center"/>
              <w:rPr>
                <w:rFonts w:ascii="Sylfaen" w:hAnsi="Sylfaen"/>
                <w:sz w:val="20"/>
              </w:rPr>
            </w:pPr>
          </w:p>
        </w:tc>
        <w:tc>
          <w:tcPr>
            <w:tcW w:w="2358" w:type="dxa"/>
            <w:vAlign w:val="center"/>
          </w:tcPr>
          <w:p w:rsidR="00F04B10" w:rsidRPr="00F04B10" w:rsidRDefault="00F04B10" w:rsidP="00A60F14">
            <w:pPr>
              <w:jc w:val="center"/>
              <w:rPr>
                <w:rFonts w:ascii="Sylfaen" w:hAnsi="Sylfaen" w:cs="Segoe UI"/>
                <w:bCs/>
                <w:color w:val="000000"/>
                <w:spacing w:val="6"/>
                <w:kern w:val="36"/>
                <w:sz w:val="20"/>
                <w:szCs w:val="20"/>
                <w:lang w:val="ru-RU"/>
              </w:rPr>
            </w:pPr>
            <w:proofErr w:type="spellStart"/>
            <w:r w:rsidRPr="00F04B10">
              <w:rPr>
                <w:rFonts w:ascii="Sylfaen" w:hAnsi="Sylfaen" w:cs="Segoe UI"/>
                <w:bCs/>
                <w:color w:val="000000"/>
                <w:spacing w:val="6"/>
                <w:kern w:val="36"/>
                <w:sz w:val="20"/>
                <w:szCs w:val="20"/>
                <w:lang w:val="ru-RU"/>
              </w:rPr>
              <w:t>Глицидилметакрилат</w:t>
            </w:r>
            <w:proofErr w:type="spellEnd"/>
          </w:p>
        </w:tc>
        <w:tc>
          <w:tcPr>
            <w:tcW w:w="2796" w:type="dxa"/>
          </w:tcPr>
          <w:p w:rsidR="00F04B10" w:rsidRPr="00F04B10" w:rsidRDefault="00F04B10" w:rsidP="00A60F14">
            <w:pPr>
              <w:rPr>
                <w:rFonts w:ascii="Sylfaen" w:hAnsi="Sylfaen" w:cs="Segoe UI"/>
                <w:bCs/>
                <w:color w:val="000000"/>
                <w:spacing w:val="6"/>
                <w:kern w:val="36"/>
                <w:sz w:val="20"/>
                <w:szCs w:val="20"/>
                <w:lang w:val="ru-RU"/>
              </w:rPr>
            </w:pPr>
            <w:r w:rsidRPr="00F04B10">
              <w:rPr>
                <w:rFonts w:ascii="Sylfaen" w:hAnsi="Sylfaen" w:cs="Segoe UI"/>
                <w:bCs/>
                <w:color w:val="000000"/>
                <w:spacing w:val="6"/>
                <w:kern w:val="36"/>
                <w:sz w:val="20"/>
                <w:szCs w:val="20"/>
              </w:rPr>
              <w:t>CAS</w:t>
            </w:r>
            <w:r w:rsidRPr="00F04B10">
              <w:rPr>
                <w:rFonts w:ascii="Sylfaen" w:hAnsi="Sylfaen" w:cs="Segoe UI"/>
                <w:bCs/>
                <w:color w:val="000000"/>
                <w:spacing w:val="6"/>
                <w:kern w:val="36"/>
                <w:sz w:val="20"/>
                <w:szCs w:val="20"/>
                <w:lang w:val="ru-RU"/>
              </w:rPr>
              <w:t xml:space="preserve"> </w:t>
            </w:r>
            <w:r w:rsidRPr="00F04B10">
              <w:rPr>
                <w:rFonts w:ascii="Sylfaen" w:hAnsi="Sylfaen" w:cs="Segoe UI"/>
                <w:bCs/>
                <w:color w:val="000000"/>
                <w:spacing w:val="6"/>
                <w:kern w:val="36"/>
                <w:sz w:val="20"/>
                <w:szCs w:val="20"/>
              </w:rPr>
              <w:t>Number</w:t>
            </w:r>
            <w:r w:rsidRPr="00F04B10">
              <w:rPr>
                <w:rFonts w:ascii="Sylfaen" w:hAnsi="Sylfaen" w:cs="Segoe UI"/>
                <w:bCs/>
                <w:color w:val="000000"/>
                <w:spacing w:val="6"/>
                <w:kern w:val="36"/>
                <w:sz w:val="20"/>
                <w:szCs w:val="20"/>
                <w:lang w:val="ru-RU"/>
              </w:rPr>
              <w:t>:</w:t>
            </w:r>
          </w:p>
          <w:p w:rsidR="00F04B10" w:rsidRPr="00F04B10" w:rsidRDefault="00F04B10" w:rsidP="00A60F14">
            <w:pPr>
              <w:shd w:val="clear" w:color="auto" w:fill="FFFFFF"/>
              <w:outlineLvl w:val="1"/>
              <w:rPr>
                <w:rFonts w:ascii="Sylfaen" w:hAnsi="Sylfaen" w:cs="Segoe UI"/>
                <w:bCs/>
                <w:color w:val="000000"/>
                <w:spacing w:val="6"/>
                <w:kern w:val="36"/>
                <w:sz w:val="20"/>
                <w:szCs w:val="20"/>
                <w:lang w:val="ru-RU"/>
              </w:rPr>
            </w:pPr>
            <w:r w:rsidRPr="00F04B10">
              <w:rPr>
                <w:rFonts w:ascii="Sylfaen" w:hAnsi="Sylfaen" w:cs="Segoe UI"/>
                <w:bCs/>
                <w:color w:val="000000"/>
                <w:spacing w:val="6"/>
                <w:kern w:val="36"/>
                <w:sz w:val="20"/>
                <w:szCs w:val="20"/>
                <w:lang w:val="ru-RU"/>
              </w:rPr>
              <w:t>106-91-2</w:t>
            </w:r>
          </w:p>
          <w:p w:rsidR="00F04B10" w:rsidRPr="00F04B10" w:rsidRDefault="00F04B10" w:rsidP="00A60F14">
            <w:pPr>
              <w:shd w:val="clear" w:color="auto" w:fill="FFFFFF"/>
              <w:outlineLvl w:val="1"/>
              <w:rPr>
                <w:rFonts w:ascii="Sylfaen" w:hAnsi="Sylfaen" w:cs="Segoe UI"/>
                <w:bCs/>
                <w:color w:val="000000"/>
                <w:spacing w:val="6"/>
                <w:kern w:val="36"/>
                <w:sz w:val="20"/>
                <w:szCs w:val="20"/>
                <w:lang w:val="ru-RU"/>
              </w:rPr>
            </w:pPr>
            <w:r w:rsidRPr="00F04B10">
              <w:rPr>
                <w:rFonts w:ascii="Sylfaen" w:hAnsi="Sylfaen" w:cs="Segoe UI"/>
                <w:bCs/>
                <w:color w:val="000000"/>
                <w:spacing w:val="6"/>
                <w:kern w:val="36"/>
                <w:sz w:val="20"/>
                <w:szCs w:val="20"/>
                <w:lang w:val="ru-RU"/>
              </w:rPr>
              <w:t>Количественное содержание: ≥97.0% (</w:t>
            </w:r>
            <w:r w:rsidRPr="00F04B10">
              <w:rPr>
                <w:rFonts w:ascii="Sylfaen" w:hAnsi="Sylfaen" w:cs="Segoe UI"/>
                <w:bCs/>
                <w:color w:val="000000"/>
                <w:spacing w:val="6"/>
                <w:kern w:val="36"/>
                <w:sz w:val="20"/>
                <w:szCs w:val="20"/>
              </w:rPr>
              <w:t>GC</w:t>
            </w:r>
            <w:r w:rsidRPr="00F04B10">
              <w:rPr>
                <w:rFonts w:ascii="Sylfaen" w:hAnsi="Sylfaen" w:cs="Segoe UI"/>
                <w:bCs/>
                <w:color w:val="000000"/>
                <w:spacing w:val="6"/>
                <w:kern w:val="36"/>
                <w:sz w:val="20"/>
                <w:szCs w:val="20"/>
                <w:lang w:val="ru-RU"/>
              </w:rPr>
              <w:t>)</w:t>
            </w:r>
          </w:p>
          <w:p w:rsidR="00F04B10" w:rsidRPr="00F04B10" w:rsidRDefault="00F04B10" w:rsidP="00A60F14">
            <w:pPr>
              <w:rPr>
                <w:rFonts w:ascii="Sylfaen" w:hAnsi="Sylfaen" w:cs="Segoe UI"/>
                <w:bCs/>
                <w:color w:val="000000"/>
                <w:spacing w:val="6"/>
                <w:kern w:val="36"/>
                <w:sz w:val="20"/>
                <w:szCs w:val="20"/>
                <w:lang w:val="ru-RU"/>
              </w:rPr>
            </w:pPr>
            <w:r w:rsidRPr="00F04B10">
              <w:rPr>
                <w:rFonts w:ascii="Sylfaen" w:hAnsi="Sylfaen" w:cs="Segoe UI"/>
                <w:bCs/>
                <w:color w:val="000000"/>
                <w:spacing w:val="6"/>
                <w:kern w:val="36"/>
                <w:sz w:val="20"/>
                <w:szCs w:val="20"/>
                <w:lang w:val="hy-AM"/>
              </w:rPr>
              <w:t xml:space="preserve">100 </w:t>
            </w:r>
            <w:r w:rsidRPr="00F04B10">
              <w:rPr>
                <w:rFonts w:ascii="Sylfaen" w:hAnsi="Sylfaen" w:cs="Segoe UI"/>
                <w:bCs/>
                <w:color w:val="000000"/>
                <w:spacing w:val="6"/>
                <w:kern w:val="36"/>
                <w:sz w:val="20"/>
                <w:szCs w:val="20"/>
                <w:lang w:val="ru-RU"/>
              </w:rPr>
              <w:t>мл, бутылка</w:t>
            </w:r>
          </w:p>
          <w:p w:rsidR="00F04B10" w:rsidRPr="00F04B10" w:rsidRDefault="00F04B10" w:rsidP="00A60F14">
            <w:pPr>
              <w:shd w:val="clear" w:color="auto" w:fill="FFFFFF"/>
              <w:outlineLvl w:val="1"/>
              <w:rPr>
                <w:rFonts w:ascii="Sylfaen" w:hAnsi="Sylfaen" w:cs="Segoe UI"/>
                <w:bCs/>
                <w:color w:val="000000"/>
                <w:spacing w:val="6"/>
                <w:kern w:val="36"/>
                <w:sz w:val="20"/>
                <w:szCs w:val="20"/>
                <w:lang w:val="hy-AM"/>
              </w:rPr>
            </w:pPr>
          </w:p>
          <w:p w:rsidR="00F04B10" w:rsidRPr="00F04B10" w:rsidRDefault="00F04B10" w:rsidP="00A60F14">
            <w:pPr>
              <w:pStyle w:val="Heading1"/>
              <w:shd w:val="clear" w:color="auto" w:fill="FFFFFF"/>
              <w:spacing w:before="0" w:after="120"/>
              <w:ind w:right="120"/>
              <w:rPr>
                <w:rFonts w:ascii="Sylfaen" w:hAnsi="Sylfaen" w:cs="Segoe UI"/>
                <w:bCs/>
                <w:color w:val="000000"/>
                <w:spacing w:val="6"/>
                <w:kern w:val="36"/>
                <w:sz w:val="20"/>
                <w:szCs w:val="20"/>
                <w:lang w:val="ru-RU"/>
              </w:rPr>
            </w:pPr>
          </w:p>
        </w:tc>
        <w:tc>
          <w:tcPr>
            <w:tcW w:w="1170" w:type="dxa"/>
          </w:tcPr>
          <w:p w:rsidR="00F04B10" w:rsidRPr="00F04B10" w:rsidRDefault="00F04B10" w:rsidP="00A60F14">
            <w:pPr>
              <w:rPr>
                <w:rFonts w:ascii="Sylfaen" w:hAnsi="Sylfaen"/>
              </w:rPr>
            </w:pPr>
            <w:r w:rsidRPr="00F04B10">
              <w:rPr>
                <w:rFonts w:ascii="Sylfaen" w:hAnsi="Sylfaen"/>
                <w:sz w:val="20"/>
                <w:lang w:val="ru-RU"/>
              </w:rPr>
              <w:t>штука</w:t>
            </w:r>
          </w:p>
        </w:tc>
        <w:tc>
          <w:tcPr>
            <w:tcW w:w="990" w:type="dxa"/>
            <w:vAlign w:val="center"/>
          </w:tcPr>
          <w:p w:rsidR="00F04B10" w:rsidRPr="00F04B10" w:rsidRDefault="00F04B10" w:rsidP="00A60F14">
            <w:pPr>
              <w:ind w:left="34" w:right="34"/>
              <w:jc w:val="center"/>
              <w:rPr>
                <w:rFonts w:ascii="Sylfaen" w:hAnsi="Sylfaen"/>
                <w:sz w:val="22"/>
                <w:szCs w:val="22"/>
              </w:rPr>
            </w:pPr>
            <w:r w:rsidRPr="00F04B10">
              <w:rPr>
                <w:rFonts w:ascii="Sylfaen" w:hAnsi="Sylfaen"/>
                <w:sz w:val="22"/>
                <w:szCs w:val="22"/>
              </w:rPr>
              <w:t>2</w:t>
            </w:r>
          </w:p>
        </w:tc>
        <w:tc>
          <w:tcPr>
            <w:tcW w:w="1530" w:type="dxa"/>
          </w:tcPr>
          <w:p w:rsidR="00F04B10" w:rsidRPr="00F04B10" w:rsidRDefault="00F04B10" w:rsidP="00A60F14">
            <w:pPr>
              <w:rPr>
                <w:rFonts w:ascii="Sylfaen" w:hAnsi="Sylfaen"/>
              </w:rPr>
            </w:pPr>
            <w:r w:rsidRPr="00F04B10">
              <w:rPr>
                <w:rFonts w:ascii="Sylfaen" w:hAnsi="Sylfaen"/>
                <w:sz w:val="18"/>
              </w:rPr>
              <w:t xml:space="preserve">Г. </w:t>
            </w:r>
            <w:proofErr w:type="spellStart"/>
            <w:r w:rsidRPr="00F04B10">
              <w:rPr>
                <w:rFonts w:ascii="Sylfaen" w:hAnsi="Sylfaen"/>
                <w:sz w:val="18"/>
              </w:rPr>
              <w:t>Ереван</w:t>
            </w:r>
            <w:proofErr w:type="spellEnd"/>
            <w:r w:rsidRPr="00F04B10">
              <w:rPr>
                <w:rFonts w:ascii="Sylfaen" w:hAnsi="Sylfaen"/>
                <w:sz w:val="18"/>
              </w:rPr>
              <w:t xml:space="preserve">, А. </w:t>
            </w:r>
            <w:proofErr w:type="spellStart"/>
            <w:r w:rsidRPr="00F04B10">
              <w:rPr>
                <w:rFonts w:ascii="Sylfaen" w:hAnsi="Sylfaen"/>
                <w:sz w:val="18"/>
              </w:rPr>
              <w:t>Манукян</w:t>
            </w:r>
            <w:proofErr w:type="spellEnd"/>
            <w:r w:rsidRPr="00F04B10">
              <w:rPr>
                <w:rFonts w:ascii="Sylfaen" w:hAnsi="Sylfaen"/>
                <w:sz w:val="18"/>
              </w:rPr>
              <w:t xml:space="preserve"> 1</w:t>
            </w:r>
            <w:r w:rsidRPr="00F04B10">
              <w:rPr>
                <w:rFonts w:ascii="Sylfaen" w:hAnsi="Sylfaen"/>
                <w:sz w:val="18"/>
                <w:lang w:val="hy-AM"/>
              </w:rPr>
              <w:t>/1</w:t>
            </w:r>
          </w:p>
        </w:tc>
        <w:tc>
          <w:tcPr>
            <w:tcW w:w="3840" w:type="dxa"/>
          </w:tcPr>
          <w:p w:rsidR="00F04B10" w:rsidRPr="00F04B10" w:rsidRDefault="00F04B10" w:rsidP="00A60F14">
            <w:pPr>
              <w:jc w:val="center"/>
              <w:rPr>
                <w:rFonts w:ascii="Sylfaen" w:hAnsi="Sylfaen"/>
                <w:sz w:val="18"/>
                <w:lang w:val="hy-AM"/>
              </w:rPr>
            </w:pPr>
            <w:r w:rsidRPr="00F04B10">
              <w:rPr>
                <w:rFonts w:ascii="Sylfaen" w:hAnsi="Sylfaen"/>
                <w:color w:val="000000"/>
                <w:sz w:val="16"/>
                <w:szCs w:val="16"/>
                <w:lang w:val="ru-RU"/>
              </w:rPr>
              <w:t xml:space="preserve">В течение </w:t>
            </w:r>
            <w:r w:rsidRPr="00F04B10">
              <w:rPr>
                <w:rFonts w:ascii="Sylfaen" w:hAnsi="Sylfaen"/>
                <w:color w:val="000000"/>
                <w:sz w:val="16"/>
                <w:szCs w:val="16"/>
                <w:lang w:val="hy-AM"/>
              </w:rPr>
              <w:t>30</w:t>
            </w:r>
            <w:r w:rsidRPr="00F04B10">
              <w:rPr>
                <w:rFonts w:ascii="Sylfaen" w:hAnsi="Sylfaen"/>
                <w:color w:val="000000"/>
                <w:sz w:val="16"/>
                <w:szCs w:val="16"/>
                <w:lang w:val="ru-RU"/>
              </w:rPr>
              <w:t xml:space="preserve"> календарных дней после оформления заказа покупателем</w:t>
            </w:r>
            <w:r w:rsidRPr="00F04B10">
              <w:rPr>
                <w:color w:val="000000"/>
                <w:sz w:val="16"/>
                <w:szCs w:val="16"/>
                <w:lang w:val="hy-AM"/>
              </w:rPr>
              <w:t>․</w:t>
            </w:r>
          </w:p>
        </w:tc>
      </w:tr>
      <w:tr w:rsidR="00F04B10" w:rsidRPr="00F04B10" w:rsidTr="00F04B10">
        <w:trPr>
          <w:trHeight w:val="70"/>
          <w:jc w:val="center"/>
        </w:trPr>
        <w:tc>
          <w:tcPr>
            <w:tcW w:w="1711" w:type="dxa"/>
            <w:vAlign w:val="center"/>
          </w:tcPr>
          <w:p w:rsidR="00F04B10" w:rsidRPr="00F04B10" w:rsidRDefault="00F04B10" w:rsidP="00A60F14">
            <w:pPr>
              <w:ind w:left="900"/>
              <w:jc w:val="center"/>
              <w:rPr>
                <w:rFonts w:ascii="Sylfaen" w:hAnsi="Sylfaen"/>
                <w:sz w:val="20"/>
              </w:rPr>
            </w:pPr>
            <w:r w:rsidRPr="00F04B10">
              <w:rPr>
                <w:rFonts w:ascii="Sylfaen" w:hAnsi="Sylfaen"/>
                <w:sz w:val="20"/>
              </w:rPr>
              <w:t>4.</w:t>
            </w:r>
          </w:p>
        </w:tc>
        <w:tc>
          <w:tcPr>
            <w:tcW w:w="2358" w:type="dxa"/>
            <w:vAlign w:val="center"/>
          </w:tcPr>
          <w:p w:rsidR="00F04B10" w:rsidRPr="00F04B10" w:rsidRDefault="00F04B10" w:rsidP="00A60F14">
            <w:pPr>
              <w:jc w:val="center"/>
              <w:rPr>
                <w:rFonts w:ascii="Sylfaen" w:hAnsi="Sylfaen" w:cs="Segoe UI"/>
                <w:bCs/>
                <w:color w:val="000000"/>
                <w:spacing w:val="6"/>
                <w:kern w:val="36"/>
                <w:sz w:val="20"/>
                <w:szCs w:val="20"/>
                <w:lang w:val="ru-RU"/>
              </w:rPr>
            </w:pPr>
            <w:proofErr w:type="spellStart"/>
            <w:r w:rsidRPr="00F04B10">
              <w:rPr>
                <w:rFonts w:ascii="Sylfaen" w:hAnsi="Sylfaen" w:cs="Segoe UI"/>
                <w:bCs/>
                <w:color w:val="000000"/>
                <w:spacing w:val="6"/>
                <w:kern w:val="36"/>
                <w:sz w:val="20"/>
                <w:szCs w:val="20"/>
                <w:lang w:val="ru-RU"/>
              </w:rPr>
              <w:t>Дикумилпероксид</w:t>
            </w:r>
            <w:proofErr w:type="spellEnd"/>
          </w:p>
        </w:tc>
        <w:tc>
          <w:tcPr>
            <w:tcW w:w="2796" w:type="dxa"/>
            <w:vAlign w:val="center"/>
          </w:tcPr>
          <w:p w:rsidR="00F04B10" w:rsidRPr="00F04B10" w:rsidRDefault="00F04B10" w:rsidP="00A60F14">
            <w:pPr>
              <w:rPr>
                <w:rFonts w:ascii="Sylfaen" w:hAnsi="Sylfaen" w:cs="Segoe UI"/>
                <w:bCs/>
                <w:color w:val="000000"/>
                <w:spacing w:val="6"/>
                <w:kern w:val="36"/>
                <w:sz w:val="20"/>
                <w:szCs w:val="20"/>
                <w:lang w:val="ru-RU"/>
              </w:rPr>
            </w:pPr>
            <w:r w:rsidRPr="00F04B10">
              <w:rPr>
                <w:rFonts w:ascii="Sylfaen" w:hAnsi="Sylfaen" w:cs="Segoe UI"/>
                <w:bCs/>
                <w:color w:val="000000"/>
                <w:spacing w:val="6"/>
                <w:kern w:val="36"/>
                <w:sz w:val="20"/>
                <w:szCs w:val="20"/>
              </w:rPr>
              <w:t>CAS</w:t>
            </w:r>
            <w:r w:rsidRPr="00F04B10">
              <w:rPr>
                <w:rFonts w:ascii="Sylfaen" w:hAnsi="Sylfaen" w:cs="Segoe UI"/>
                <w:bCs/>
                <w:color w:val="000000"/>
                <w:spacing w:val="6"/>
                <w:kern w:val="36"/>
                <w:sz w:val="20"/>
                <w:szCs w:val="20"/>
                <w:lang w:val="ru-RU"/>
              </w:rPr>
              <w:t xml:space="preserve"> </w:t>
            </w:r>
            <w:r w:rsidRPr="00F04B10">
              <w:rPr>
                <w:rFonts w:ascii="Sylfaen" w:hAnsi="Sylfaen" w:cs="Segoe UI"/>
                <w:bCs/>
                <w:color w:val="000000"/>
                <w:spacing w:val="6"/>
                <w:kern w:val="36"/>
                <w:sz w:val="20"/>
                <w:szCs w:val="20"/>
              </w:rPr>
              <w:t>Number</w:t>
            </w:r>
            <w:r w:rsidRPr="00F04B10">
              <w:rPr>
                <w:rFonts w:ascii="Sylfaen" w:hAnsi="Sylfaen" w:cs="Segoe UI"/>
                <w:bCs/>
                <w:color w:val="000000"/>
                <w:spacing w:val="6"/>
                <w:kern w:val="36"/>
                <w:sz w:val="20"/>
                <w:szCs w:val="20"/>
                <w:lang w:val="ru-RU"/>
              </w:rPr>
              <w:t>:</w:t>
            </w:r>
          </w:p>
          <w:p w:rsidR="00F04B10" w:rsidRPr="00F04B10" w:rsidRDefault="00F04B10" w:rsidP="00A60F14">
            <w:pPr>
              <w:rPr>
                <w:rFonts w:ascii="Sylfaen" w:hAnsi="Sylfaen" w:cs="Segoe UI"/>
                <w:bCs/>
                <w:color w:val="000000"/>
                <w:spacing w:val="6"/>
                <w:kern w:val="36"/>
                <w:sz w:val="20"/>
                <w:szCs w:val="20"/>
                <w:lang w:val="ru-RU"/>
              </w:rPr>
            </w:pPr>
            <w:r w:rsidRPr="00F04B10">
              <w:rPr>
                <w:rFonts w:ascii="Sylfaen" w:hAnsi="Sylfaen" w:cs="Segoe UI"/>
                <w:bCs/>
                <w:color w:val="000000"/>
                <w:spacing w:val="6"/>
                <w:kern w:val="36"/>
                <w:sz w:val="20"/>
                <w:szCs w:val="20"/>
                <w:lang w:val="ru-RU"/>
              </w:rPr>
              <w:t>80-43-3</w:t>
            </w:r>
          </w:p>
          <w:p w:rsidR="00F04B10" w:rsidRPr="00F04B10" w:rsidRDefault="00F04B10" w:rsidP="00A60F14">
            <w:pPr>
              <w:rPr>
                <w:rFonts w:ascii="Sylfaen" w:hAnsi="Sylfaen" w:cs="Segoe UI"/>
                <w:bCs/>
                <w:color w:val="000000"/>
                <w:spacing w:val="6"/>
                <w:kern w:val="36"/>
                <w:sz w:val="20"/>
                <w:szCs w:val="20"/>
                <w:lang w:val="ru-RU"/>
              </w:rPr>
            </w:pPr>
            <w:r w:rsidRPr="00F04B10">
              <w:rPr>
                <w:rFonts w:ascii="Sylfaen" w:hAnsi="Sylfaen" w:cs="Segoe UI"/>
                <w:bCs/>
                <w:color w:val="000000"/>
                <w:spacing w:val="6"/>
                <w:kern w:val="36"/>
                <w:sz w:val="20"/>
                <w:szCs w:val="20"/>
                <w:lang w:val="ru-RU"/>
              </w:rPr>
              <w:t xml:space="preserve">Количественное содержание: </w:t>
            </w:r>
            <w:r w:rsidRPr="00F04B10">
              <w:rPr>
                <w:rFonts w:ascii="Sylfaen" w:hAnsi="Sylfaen" w:cs="Segoe UI"/>
                <w:bCs/>
                <w:color w:val="000000"/>
                <w:spacing w:val="6"/>
                <w:kern w:val="36"/>
                <w:sz w:val="20"/>
                <w:szCs w:val="20"/>
                <w:lang w:val="hy-AM"/>
              </w:rPr>
              <w:t>98</w:t>
            </w:r>
            <w:r w:rsidRPr="00F04B10">
              <w:rPr>
                <w:rFonts w:ascii="Sylfaen" w:hAnsi="Sylfaen" w:cs="Segoe UI"/>
                <w:bCs/>
                <w:color w:val="000000"/>
                <w:spacing w:val="6"/>
                <w:kern w:val="36"/>
                <w:sz w:val="20"/>
                <w:szCs w:val="20"/>
                <w:lang w:val="ru-RU"/>
              </w:rPr>
              <w:t>%</w:t>
            </w:r>
          </w:p>
          <w:p w:rsidR="00F04B10" w:rsidRPr="00F04B10" w:rsidRDefault="00F04B10" w:rsidP="00A60F14">
            <w:pPr>
              <w:rPr>
                <w:rFonts w:ascii="Sylfaen" w:hAnsi="Sylfaen" w:cs="Segoe UI"/>
                <w:bCs/>
                <w:color w:val="000000"/>
                <w:spacing w:val="6"/>
                <w:kern w:val="36"/>
                <w:sz w:val="20"/>
                <w:szCs w:val="20"/>
                <w:lang w:val="hy-AM"/>
              </w:rPr>
            </w:pPr>
            <w:r w:rsidRPr="00F04B10">
              <w:rPr>
                <w:rFonts w:ascii="Sylfaen" w:hAnsi="Sylfaen" w:cs="Segoe UI"/>
                <w:bCs/>
                <w:color w:val="000000"/>
                <w:spacing w:val="6"/>
                <w:kern w:val="36"/>
                <w:sz w:val="20"/>
                <w:szCs w:val="20"/>
                <w:lang w:val="ru-RU"/>
              </w:rPr>
              <w:lastRenderedPageBreak/>
              <w:t>100 г, бутылка</w:t>
            </w:r>
          </w:p>
          <w:p w:rsidR="00F04B10" w:rsidRPr="00F04B10" w:rsidRDefault="00F04B10" w:rsidP="00A60F14">
            <w:pPr>
              <w:ind w:left="34" w:right="34"/>
              <w:jc w:val="center"/>
              <w:rPr>
                <w:rFonts w:ascii="Sylfaen" w:hAnsi="Sylfaen"/>
                <w:sz w:val="22"/>
                <w:szCs w:val="22"/>
                <w:highlight w:val="yellow"/>
                <w:lang w:val="hy-AM"/>
              </w:rPr>
            </w:pPr>
          </w:p>
        </w:tc>
        <w:tc>
          <w:tcPr>
            <w:tcW w:w="1170" w:type="dxa"/>
          </w:tcPr>
          <w:p w:rsidR="00F04B10" w:rsidRPr="00F04B10" w:rsidRDefault="00F04B10" w:rsidP="00A60F14">
            <w:pPr>
              <w:rPr>
                <w:rFonts w:ascii="Sylfaen" w:hAnsi="Sylfaen"/>
              </w:rPr>
            </w:pPr>
            <w:r w:rsidRPr="00F04B10">
              <w:rPr>
                <w:rFonts w:ascii="Sylfaen" w:hAnsi="Sylfaen"/>
                <w:sz w:val="20"/>
                <w:lang w:val="ru-RU"/>
              </w:rPr>
              <w:lastRenderedPageBreak/>
              <w:t>штука</w:t>
            </w:r>
          </w:p>
        </w:tc>
        <w:tc>
          <w:tcPr>
            <w:tcW w:w="990" w:type="dxa"/>
            <w:vAlign w:val="center"/>
          </w:tcPr>
          <w:p w:rsidR="00F04B10" w:rsidRPr="00F04B10" w:rsidRDefault="00F04B10" w:rsidP="00A60F14">
            <w:pPr>
              <w:ind w:left="34" w:right="34"/>
              <w:jc w:val="center"/>
              <w:rPr>
                <w:rFonts w:ascii="Sylfaen" w:hAnsi="Sylfaen"/>
                <w:sz w:val="22"/>
                <w:szCs w:val="22"/>
              </w:rPr>
            </w:pPr>
            <w:r w:rsidRPr="00F04B10">
              <w:rPr>
                <w:rFonts w:ascii="Sylfaen" w:hAnsi="Sylfaen"/>
                <w:sz w:val="22"/>
                <w:szCs w:val="22"/>
              </w:rPr>
              <w:t>1</w:t>
            </w:r>
          </w:p>
        </w:tc>
        <w:tc>
          <w:tcPr>
            <w:tcW w:w="1530" w:type="dxa"/>
          </w:tcPr>
          <w:p w:rsidR="00F04B10" w:rsidRPr="00F04B10" w:rsidRDefault="00F04B10" w:rsidP="00A60F14">
            <w:pPr>
              <w:rPr>
                <w:rFonts w:ascii="Sylfaen" w:hAnsi="Sylfaen"/>
              </w:rPr>
            </w:pPr>
            <w:r w:rsidRPr="00F04B10">
              <w:rPr>
                <w:rFonts w:ascii="Sylfaen" w:hAnsi="Sylfaen"/>
                <w:sz w:val="18"/>
              </w:rPr>
              <w:t xml:space="preserve">Г. </w:t>
            </w:r>
            <w:proofErr w:type="spellStart"/>
            <w:r w:rsidRPr="00F04B10">
              <w:rPr>
                <w:rFonts w:ascii="Sylfaen" w:hAnsi="Sylfaen"/>
                <w:sz w:val="18"/>
              </w:rPr>
              <w:t>Ереван</w:t>
            </w:r>
            <w:proofErr w:type="spellEnd"/>
            <w:r w:rsidRPr="00F04B10">
              <w:rPr>
                <w:rFonts w:ascii="Sylfaen" w:hAnsi="Sylfaen"/>
                <w:sz w:val="18"/>
              </w:rPr>
              <w:t xml:space="preserve">, А. </w:t>
            </w:r>
            <w:proofErr w:type="spellStart"/>
            <w:r w:rsidRPr="00F04B10">
              <w:rPr>
                <w:rFonts w:ascii="Sylfaen" w:hAnsi="Sylfaen"/>
                <w:sz w:val="18"/>
              </w:rPr>
              <w:t>Манукян</w:t>
            </w:r>
            <w:proofErr w:type="spellEnd"/>
            <w:r w:rsidRPr="00F04B10">
              <w:rPr>
                <w:rFonts w:ascii="Sylfaen" w:hAnsi="Sylfaen"/>
                <w:sz w:val="18"/>
              </w:rPr>
              <w:t xml:space="preserve"> 1</w:t>
            </w:r>
            <w:r w:rsidRPr="00F04B10">
              <w:rPr>
                <w:rFonts w:ascii="Sylfaen" w:hAnsi="Sylfaen"/>
                <w:sz w:val="18"/>
                <w:lang w:val="hy-AM"/>
              </w:rPr>
              <w:t>/1</w:t>
            </w:r>
          </w:p>
        </w:tc>
        <w:tc>
          <w:tcPr>
            <w:tcW w:w="3840" w:type="dxa"/>
          </w:tcPr>
          <w:p w:rsidR="00F04B10" w:rsidRPr="00F04B10" w:rsidRDefault="00F04B10" w:rsidP="00A60F14">
            <w:pPr>
              <w:jc w:val="center"/>
              <w:rPr>
                <w:rFonts w:ascii="Sylfaen" w:hAnsi="Sylfaen"/>
                <w:sz w:val="18"/>
                <w:lang w:val="hy-AM"/>
              </w:rPr>
            </w:pPr>
            <w:r w:rsidRPr="00F04B10">
              <w:rPr>
                <w:rFonts w:ascii="Sylfaen" w:hAnsi="Sylfaen"/>
                <w:color w:val="000000"/>
                <w:sz w:val="16"/>
                <w:szCs w:val="16"/>
                <w:lang w:val="ru-RU"/>
              </w:rPr>
              <w:t xml:space="preserve">В течение </w:t>
            </w:r>
            <w:r w:rsidRPr="00F04B10">
              <w:rPr>
                <w:rFonts w:ascii="Sylfaen" w:hAnsi="Sylfaen"/>
                <w:color w:val="000000"/>
                <w:sz w:val="16"/>
                <w:szCs w:val="16"/>
                <w:lang w:val="hy-AM"/>
              </w:rPr>
              <w:t>30</w:t>
            </w:r>
            <w:r w:rsidRPr="00F04B10">
              <w:rPr>
                <w:rFonts w:ascii="Sylfaen" w:hAnsi="Sylfaen"/>
                <w:color w:val="000000"/>
                <w:sz w:val="16"/>
                <w:szCs w:val="16"/>
                <w:lang w:val="ru-RU"/>
              </w:rPr>
              <w:t xml:space="preserve"> календарных дней после оформления заказа покупателем</w:t>
            </w:r>
            <w:r w:rsidRPr="00F04B10">
              <w:rPr>
                <w:color w:val="000000"/>
                <w:sz w:val="16"/>
                <w:szCs w:val="16"/>
                <w:lang w:val="hy-AM"/>
              </w:rPr>
              <w:t>․</w:t>
            </w:r>
          </w:p>
        </w:tc>
      </w:tr>
    </w:tbl>
    <w:p w:rsidR="00F04B10" w:rsidRPr="00F04B10" w:rsidRDefault="00F04B10" w:rsidP="00F04B10">
      <w:pPr>
        <w:spacing w:line="276" w:lineRule="auto"/>
        <w:ind w:right="-384"/>
        <w:jc w:val="both"/>
        <w:rPr>
          <w:rFonts w:ascii="Sylfaen" w:hAnsi="Sylfaen" w:cs="Arial"/>
          <w:lang w:val="pt-BR"/>
        </w:rPr>
      </w:pPr>
    </w:p>
    <w:p w:rsidR="00F04B10" w:rsidRPr="00F04B10" w:rsidRDefault="00F04B10" w:rsidP="00F04B10">
      <w:pPr>
        <w:spacing w:line="276" w:lineRule="auto"/>
        <w:ind w:right="-384"/>
        <w:jc w:val="both"/>
        <w:rPr>
          <w:rFonts w:ascii="Sylfaen" w:hAnsi="Sylfaen" w:cs="Arial"/>
          <w:lang w:val="pt-BR"/>
        </w:rPr>
      </w:pPr>
    </w:p>
    <w:p w:rsidR="00152645" w:rsidRPr="00F04B10" w:rsidRDefault="00F04B10">
      <w:pPr>
        <w:rPr>
          <w:rFonts w:ascii="Sylfaen" w:hAnsi="Sylfaen"/>
        </w:rPr>
      </w:pPr>
    </w:p>
    <w:sectPr w:rsidR="00152645" w:rsidRPr="00F04B10" w:rsidSect="00F04B10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GHEA Grapalat">
    <w:altName w:val="Franklin Gothic Medium Cond"/>
    <w:panose1 w:val="00000000000000000000"/>
    <w:charset w:val="00"/>
    <w:family w:val="modern"/>
    <w:notTrueType/>
    <w:pitch w:val="variable"/>
    <w:sig w:usb0="00000001" w:usb1="5000204B" w:usb2="00000000" w:usb3="00000000" w:csb0="0000009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AC28BC"/>
    <w:multiLevelType w:val="hybridMultilevel"/>
    <w:tmpl w:val="878A3378"/>
    <w:lvl w:ilvl="0" w:tplc="0409000F">
      <w:start w:val="1"/>
      <w:numFmt w:val="decimal"/>
      <w:lvlText w:val="%1."/>
      <w:lvlJc w:val="left"/>
      <w:pPr>
        <w:ind w:left="12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0752"/>
    <w:rsid w:val="000D00C8"/>
    <w:rsid w:val="001814D5"/>
    <w:rsid w:val="00D40752"/>
    <w:rsid w:val="00F04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BC6BDE"/>
  <w15:chartTrackingRefBased/>
  <w15:docId w15:val="{718D615F-A9AA-4CE2-90B8-F28CB0F2BC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04B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F04B1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04B1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TableGrid">
    <w:name w:val="Table Grid"/>
    <w:basedOn w:val="TableNormal"/>
    <w:uiPriority w:val="59"/>
    <w:rsid w:val="00F04B10"/>
    <w:pPr>
      <w:spacing w:after="0" w:line="240" w:lineRule="auto"/>
    </w:pPr>
    <w:rPr>
      <w:rFonts w:ascii="GHEA Grapalat" w:hAnsi="GHEA Grapalat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04B10"/>
    <w:pPr>
      <w:ind w:left="720"/>
      <w:contextualSpacing/>
    </w:pPr>
    <w:rPr>
      <w:rFonts w:ascii="Times Armenian" w:hAnsi="Times Armenian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igmaaldrich.com/AM/en/search/77-58-7?focus=products&amp;page=1&amp;perpage=30&amp;sort=relevance&amp;term=77-58-7&amp;type=cas_number" TargetMode="External"/><Relationship Id="rId13" Type="http://schemas.openxmlformats.org/officeDocument/2006/relationships/hyperlink" Target="https://www.sigmaaldrich.com/AM/en/search/77-58-7?focus=products&amp;page=1&amp;perpage=30&amp;sort=relevance&amp;term=77-58-7&amp;type=cas_number" TargetMode="External"/><Relationship Id="rId3" Type="http://schemas.openxmlformats.org/officeDocument/2006/relationships/styles" Target="styles.xml"/><Relationship Id="rId7" Type="http://schemas.openxmlformats.org/officeDocument/2006/relationships/hyperlink" Target="https://www.sigmaaldrich.com/AM/en/search/77-58-7?focus=products&amp;page=1&amp;perpage=30&amp;sort=relevance&amp;term=77-58-7&amp;type=cas_number" TargetMode="External"/><Relationship Id="rId12" Type="http://schemas.openxmlformats.org/officeDocument/2006/relationships/hyperlink" Target="https://www.sigmaaldrich.com/AM/en/search/77-58-7?focus=products&amp;page=1&amp;perpage=30&amp;sort=relevance&amp;term=77-58-7&amp;type=cas_number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hyperlink" Target="https://www.sigmaaldrich.com/AM/en/search/77-58-7?focus=products&amp;page=1&amp;perpage=30&amp;sort=relevance&amp;term=77-58-7&amp;type=cas_number" TargetMode="External"/><Relationship Id="rId11" Type="http://schemas.openxmlformats.org/officeDocument/2006/relationships/hyperlink" Target="https://www.sigmaaldrich.com/AM/en/search/77-58-7?focus=products&amp;page=1&amp;perpage=30&amp;sort=relevance&amp;term=77-58-7&amp;type=cas_number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sigmaaldrich.com/AM/en/search/2530-83-8?focus=products&amp;page=1&amp;perpage=30&amp;sort=relevance&amp;term=2530-83-8&amp;type=cas_number" TargetMode="External"/><Relationship Id="rId10" Type="http://schemas.openxmlformats.org/officeDocument/2006/relationships/hyperlink" Target="https://www.sigmaaldrich.com/AM/en/search/2530-83-8?focus=products&amp;page=1&amp;perpage=30&amp;sort=relevance&amp;term=2530-83-8&amp;type=cas_number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sigmaaldrich.com/AM/en/search/77-58-7?focus=products&amp;page=1&amp;perpage=30&amp;sort=relevance&amp;term=77-58-7&amp;type=cas_number" TargetMode="External"/><Relationship Id="rId14" Type="http://schemas.openxmlformats.org/officeDocument/2006/relationships/hyperlink" Target="https://www.sigmaaldrich.com/AM/en/search/77-58-7?focus=products&amp;page=1&amp;perpage=30&amp;sort=relevance&amp;term=77-58-7&amp;type=cas_numbe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5290F9-FCD5-40B3-A828-18EB7305F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544</Words>
  <Characters>3107</Characters>
  <Application>Microsoft Office Word</Application>
  <DocSecurity>0</DocSecurity>
  <Lines>25</Lines>
  <Paragraphs>7</Paragraphs>
  <ScaleCrop>false</ScaleCrop>
  <Company/>
  <LinksUpToDate>false</LinksUpToDate>
  <CharactersWithSpaces>3644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Alla Makaryan</dc:creator>
  <cp:keywords/>
  <dc:description/>
  <cp:lastModifiedBy>Alla Makaryan</cp:lastModifiedBy>
  <cp:revision>2</cp:revision>
  <dcterms:created xsi:type="dcterms:W3CDTF">2025-10-24T06:08:00Z</dcterms:created>
  <dcterms:modified xsi:type="dcterms:W3CDTF">2025-10-24T06:14:00Z</dcterms:modified>
</cp:coreProperties>
</file>