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ԷԱՃԱՊՁԲ-2025/Է-76 ծածկագրով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37-03-15 Պատասխանատու ստորաբաժանում՝  010 59 64 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ԷԱՃԱՊՁԲ-2025/Է-76 ծածկագրով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ԷԱՃԱՊՁԲ-2025/Է-76 ծածկագրով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ԷԱՃԱՊՁԲ-2025/Է-76 ծածկագրով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/կապույտ/ 
Բնական ավազ կապույտ, լվացված, աղազրկված, ըստ ԳՕՍՏ 8736-2014: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Ցեմենտ Մ 400 տեսակի: Պիտանելիության մնացորդային ժամկետը ոչ պակաս 80% մատակարարման օրվանից: Մատակարարումը մակնանշված  պարկերով: Բեռնավորումը և բեռնաթափումը մատակարարի ուժերով: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Յուղաներկ սպիտակ։ Նախատեսված են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սպիտակ, ԳՕՍՏ 30884-2003։ Պահպանման մնացորդային ժամկետը մատակարարման պահին 80%-ից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անգույն հեղուկ, ներկեր, լաքեր լուծելու համար, բարձր որակի, առանց կողմնակի հոտերի, խտությունը՝ 0,78-0,77 գ/սմ3, բռնկման աստիճանը՝ 300C: 0,5 լիտրանոց տարաներով: Պահպանման մնացորդային ժամկետը մատակարարման պահին 80%-ից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որակյալ եվրոպական դռների փականներ, իրանը  մետաղական՝ քրոմապատ, մեխանիզմը նույնպես մետաղական։ Մեխանիկական մետաղապլաստմասե դռները փակելու համար: Երկու սողնակով՝ զսպանակային և  բանալիով բացվող, սողնակների չափսերը բացված վիճակում՝ 12մմ,  շերտաձողի ծածկույթը գալվանական՝ 23,5սմ: Փականի իրանի չափսերը՝ 17,5x4,8x1,9սմ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ապակի մաքրելու լաթ, պատրաստված բարձրորակ սինթետիկ թավիշից, որը վերացնում է պատուհանի մակերեսի խոնավությունը: Արագ չորանում է և չի թողնում հետքեր, չափսը 40x40սմ: Իդեալական մաքրում և փայլեցնում է մակերեսը: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բանվորական ձեռնոց՝ կտորից, հինգմատյա, մատների և ափի հատվածը լատեքսապատ, քաշը 50գ-ից ոչ պակաս: Մատակարարումը մինչև 50 զույգ-ոց մակնանշված պարկերով: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Նոր, չօգտագործված տանիքածածկման ինքնահատիչ պտուտակ ռետինե տափօղակով, 4.8*32մմ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տուֆի քար` երկարությունը՝ 40սմ, լայնությունը 20սմ, բարձրությունը՝ 20սմ, հարթ կողմերով, քիչ ծակոտկեններով: Գույնը՝ ցանկացած։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լեդ լամպ։
Լամպ ԼԷԴ գունդ G45 5W, E27, 4000K,
ԳՕՍՏ 6825-91։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ԻԷԿ 61195-2019: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25x25սմ չափերով, հաստությունը 5սմ, գույնը` մոխրագույն: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/սպիտակ/ 
Բնական ավազ սպիտակ, լվացված, աղազրկված, ըստ ԳՕՍՏ 8736-2014: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50 մ³: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10000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300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60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30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1500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200 զույգ: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15 000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4000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150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