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ԱՄՄՀ-ԷԱՃԾՁԲ-25/127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2025թ. կարիքների համար  ««Ուղևորափոխադրման մասնագիտացված ծառայությունների&gt;&gt;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Սոֆյա Ասրյան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ԱՄՄՀ-ԷԱՃԾՁԲ-25/127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2025թ. կարիքների համար  ««Ուղևորափոխադրման մասնագիտացված ծառայությունների&gt;&gt;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2025թ. կարիքների համար  ««Ուղևորափոխադրման մասնագիտացված ծառայությունների&gt;&gt;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ԱՄՄՀ-ԷԱՃԾՁԲ-25/127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2025թ. կարիքների համար  ««Ուղևորափոխադրման մասնագիտացված ծառայությունների&gt;&gt;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4.6796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382.51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2025.11.04.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ԱՄՄՀ-ԷԱՃԾՁԲ-25/127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ԱՄՄՀ-ԷԱՃԾՁԲ-25/127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«ԱՄՄՀ-ԷԱՃԾՁԲ-25/127»*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ԱՄՄՀ-ԷԱՃԾՁԲ-25/127*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«ԱՄՄՀ-ԷԱՃԾՁԲ-25/127»*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ԱՄՄՀ-ԷԱՃԾՁԲ-25/127*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ՄԱՍԻՍ ՀԱՄԱՅՆՔԻ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համայնքի  ուսանող-ուսանողուհիների տեղափոխում հետևյալ երթուղով և գրաֆիկով` Ժ-ը 7:30-ին ք. Մասիս /ներառյալ Մասիս կայարան/-ք. Երևան /Մետրոյի Գործարանային կամ Գ. Նժդեհ կայարան/, Ժ-ը 15:30-ին ք. Երևան /Մետրոյի Գործարանային կամ Գ. Նժդեհ կայարան/ և հակառակ ուղղությամբ: Ծառայությունները մատուցվելու են ամեն օր՝ օրական մեկ անգամ, բացի շաբաթ, կիրակի, ոչ աշխատանքային և ոչ ուսումնական օրերից: Ծառայության մատուցման համար անհրաժեշտ է 2 /մեկ/ տրանսպորտային միջոց՝ նվազագույնը 50 և 1/մեկ/ տրանսպորտային միջոց՝ նվազագույնը 28 անձի համար: Տրանսպորտային միջոցը պետք է լինի տեխնիկապես սարքին և մաքուր վիճակում: Սրահը լինի խնամված, մաքուր, նստատեղերը լինեն լավ և անվնաս վիճակում, շահագործման ենթակա անվադողերով, ապահովված լինի բոլոր անհրաժեշտ սարքերով (դեղարկղ, կրակմարիչ և այլն): Տրանսպորտային միջոցը պետք է լինի տեխնիկական զննություն անցած, /տաքացման և սառեցման համակարգով/, վարորդը պետք է ունենա վարորդական իրավունք, համապատասխան D կարգի առկայությամբ: Ավտոբուսի՝ տեխզննում անցած լինելը հավաստող փաստաթղթի առկայությունը և վարորդի աշխատանքային փորձը պարտադիր են: Անսարքություն առաջանալու  դեպքում անհապաղ ապահովել նոր տրանսպորտային միջոցով: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(ներառյալ՝ Մասիս կայարանը)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