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5BC1D" w14:textId="77777777" w:rsidR="009005CF" w:rsidRPr="009005CF" w:rsidRDefault="009005CF" w:rsidP="009005CF">
      <w:pPr>
        <w:pStyle w:val="23"/>
        <w:spacing w:line="240" w:lineRule="auto"/>
        <w:ind w:firstLine="708"/>
        <w:rPr>
          <w:rFonts w:ascii="GHEA Grapalat" w:hAnsi="GHEA Grapalat"/>
          <w:b/>
          <w:color w:val="EE0000"/>
        </w:rPr>
      </w:pPr>
      <w:r w:rsidRPr="009005CF">
        <w:rPr>
          <w:rFonts w:ascii="GHEA Grapalat" w:hAnsi="GHEA Grapalat"/>
          <w:b/>
          <w:color w:val="EE0000"/>
        </w:rPr>
        <w:t xml:space="preserve">Ծանոթություն </w:t>
      </w:r>
    </w:p>
    <w:p w14:paraId="640C6145" w14:textId="16B934A8" w:rsidR="009005CF" w:rsidRPr="009005CF" w:rsidRDefault="009005CF" w:rsidP="009005CF">
      <w:pPr>
        <w:pStyle w:val="23"/>
        <w:spacing w:line="240" w:lineRule="auto"/>
        <w:ind w:firstLine="708"/>
        <w:rPr>
          <w:rFonts w:ascii="GHEA Grapalat" w:hAnsi="GHEA Grapalat"/>
          <w:i/>
          <w:color w:val="EE0000"/>
          <w:lang w:val="hy-AM"/>
        </w:rPr>
      </w:pPr>
      <w:r w:rsidRPr="009005CF">
        <w:rPr>
          <w:rFonts w:ascii="GHEA Grapalat" w:hAnsi="GHEA Grapalat"/>
          <w:b/>
          <w:color w:val="EE0000"/>
        </w:rPr>
        <w:t>1.</w:t>
      </w:r>
      <w:r w:rsidRPr="009005CF">
        <w:rPr>
          <w:rFonts w:ascii="GHEA Grapalat" w:hAnsi="GHEA Grapalat"/>
          <w:i/>
          <w:iCs/>
          <w:color w:val="EE0000"/>
        </w:rPr>
        <w:t xml:space="preserve"> Ապրանքները պետք է լինեն նոր, </w:t>
      </w:r>
      <w:bookmarkStart w:id="0" w:name="_Hlk132809489"/>
      <w:r w:rsidRPr="009005CF">
        <w:rPr>
          <w:rFonts w:ascii="GHEA Grapalat" w:hAnsi="GHEA Grapalat"/>
          <w:i/>
          <w:iCs/>
          <w:color w:val="EE0000"/>
        </w:rPr>
        <w:t xml:space="preserve">չօգտագործված, գործարանային փաթեթավորմամբ և </w:t>
      </w:r>
      <w:r w:rsidRPr="009005CF">
        <w:rPr>
          <w:rFonts w:ascii="GHEA Grapalat" w:hAnsi="GHEA Grapalat"/>
          <w:i/>
          <w:iCs/>
          <w:color w:val="EE0000"/>
          <w:lang w:val="ru-RU"/>
        </w:rPr>
        <w:t>պիտակավորմամբ</w:t>
      </w:r>
      <w:r w:rsidRPr="009005CF">
        <w:rPr>
          <w:rFonts w:ascii="GHEA Grapalat" w:hAnsi="GHEA Grapalat"/>
          <w:i/>
          <w:iCs/>
          <w:color w:val="EE0000"/>
        </w:rPr>
        <w:t xml:space="preserve">: </w:t>
      </w:r>
      <w:bookmarkEnd w:id="0"/>
      <w:r w:rsidRPr="009005CF">
        <w:rPr>
          <w:rFonts w:ascii="GHEA Grapalat" w:hAnsi="GHEA Grapalat"/>
          <w:i/>
          <w:iCs/>
          <w:color w:val="EE0000"/>
          <w:lang w:val="ru-RU"/>
        </w:rPr>
        <w:t>Պիտակին</w:t>
      </w:r>
      <w:r w:rsidRPr="009005CF">
        <w:rPr>
          <w:rFonts w:ascii="GHEA Grapalat" w:hAnsi="GHEA Grapalat"/>
          <w:i/>
          <w:iCs/>
          <w:color w:val="EE0000"/>
        </w:rPr>
        <w:t xml:space="preserve"> </w:t>
      </w:r>
      <w:r w:rsidRPr="009005CF">
        <w:rPr>
          <w:rFonts w:ascii="GHEA Grapalat" w:hAnsi="GHEA Grapalat"/>
          <w:i/>
          <w:iCs/>
          <w:color w:val="EE0000"/>
          <w:lang w:val="ru-RU"/>
        </w:rPr>
        <w:t>ընթեռնելի</w:t>
      </w:r>
      <w:r w:rsidRPr="009005CF">
        <w:rPr>
          <w:rFonts w:ascii="GHEA Grapalat" w:hAnsi="GHEA Grapalat"/>
          <w:i/>
          <w:iCs/>
          <w:color w:val="EE0000"/>
        </w:rPr>
        <w:t xml:space="preserve"> </w:t>
      </w:r>
      <w:r w:rsidRPr="009005CF">
        <w:rPr>
          <w:rFonts w:ascii="GHEA Grapalat" w:hAnsi="GHEA Grapalat"/>
          <w:i/>
          <w:iCs/>
          <w:color w:val="EE0000"/>
          <w:lang w:val="ru-RU"/>
        </w:rPr>
        <w:t>գրված՝</w:t>
      </w:r>
      <w:r w:rsidRPr="009005CF">
        <w:rPr>
          <w:rFonts w:ascii="GHEA Grapalat" w:hAnsi="GHEA Grapalat"/>
          <w:i/>
          <w:iCs/>
          <w:color w:val="EE0000"/>
        </w:rPr>
        <w:t xml:space="preserve"> </w:t>
      </w:r>
      <w:r w:rsidRPr="009005CF">
        <w:rPr>
          <w:rFonts w:ascii="GHEA Grapalat" w:hAnsi="GHEA Grapalat"/>
          <w:i/>
          <w:iCs/>
          <w:color w:val="EE0000"/>
          <w:lang w:val="ru-RU"/>
        </w:rPr>
        <w:t>արտադրող</w:t>
      </w:r>
      <w:r w:rsidRPr="009005CF">
        <w:rPr>
          <w:rFonts w:ascii="GHEA Grapalat" w:hAnsi="GHEA Grapalat"/>
          <w:i/>
          <w:iCs/>
          <w:color w:val="EE0000"/>
        </w:rPr>
        <w:t xml:space="preserve"> </w:t>
      </w:r>
      <w:r w:rsidRPr="009005CF">
        <w:rPr>
          <w:rFonts w:ascii="GHEA Grapalat" w:hAnsi="GHEA Grapalat"/>
          <w:i/>
          <w:iCs/>
          <w:color w:val="EE0000"/>
          <w:lang w:val="ru-RU"/>
        </w:rPr>
        <w:t>և</w:t>
      </w:r>
      <w:r w:rsidRPr="009005CF">
        <w:rPr>
          <w:rFonts w:ascii="GHEA Grapalat" w:hAnsi="GHEA Grapalat"/>
          <w:i/>
          <w:iCs/>
          <w:color w:val="EE0000"/>
        </w:rPr>
        <w:t xml:space="preserve"> </w:t>
      </w:r>
      <w:r w:rsidRPr="009005CF">
        <w:rPr>
          <w:rFonts w:ascii="GHEA Grapalat" w:hAnsi="GHEA Grapalat"/>
          <w:i/>
          <w:iCs/>
          <w:color w:val="EE0000"/>
          <w:lang w:val="ru-RU"/>
        </w:rPr>
        <w:t>մատակարարող</w:t>
      </w:r>
      <w:r w:rsidRPr="009005CF">
        <w:rPr>
          <w:rFonts w:ascii="GHEA Grapalat" w:hAnsi="GHEA Grapalat"/>
          <w:i/>
          <w:iCs/>
          <w:color w:val="EE0000"/>
        </w:rPr>
        <w:t xml:space="preserve"> </w:t>
      </w:r>
      <w:r w:rsidRPr="009005CF">
        <w:rPr>
          <w:rFonts w:ascii="GHEA Grapalat" w:hAnsi="GHEA Grapalat"/>
          <w:i/>
          <w:iCs/>
          <w:color w:val="EE0000"/>
          <w:lang w:val="ru-RU"/>
        </w:rPr>
        <w:t>կազմակերպության</w:t>
      </w:r>
      <w:r w:rsidRPr="009005CF">
        <w:rPr>
          <w:rFonts w:ascii="GHEA Grapalat" w:hAnsi="GHEA Grapalat"/>
          <w:i/>
          <w:iCs/>
          <w:color w:val="EE0000"/>
        </w:rPr>
        <w:t xml:space="preserve"> </w:t>
      </w:r>
      <w:r w:rsidRPr="009005CF">
        <w:rPr>
          <w:rFonts w:ascii="GHEA Grapalat" w:hAnsi="GHEA Grapalat"/>
          <w:i/>
          <w:iCs/>
          <w:color w:val="EE0000"/>
          <w:lang w:val="ru-RU"/>
        </w:rPr>
        <w:t>անվանումը</w:t>
      </w:r>
      <w:r w:rsidRPr="009005CF">
        <w:rPr>
          <w:rFonts w:ascii="GHEA Grapalat" w:hAnsi="GHEA Grapalat"/>
          <w:i/>
          <w:iCs/>
          <w:color w:val="EE0000"/>
        </w:rPr>
        <w:t xml:space="preserve">, արտադրման </w:t>
      </w:r>
      <w:r w:rsidRPr="009005CF">
        <w:rPr>
          <w:rFonts w:ascii="GHEA Grapalat" w:hAnsi="GHEA Grapalat"/>
          <w:i/>
          <w:iCs/>
          <w:color w:val="EE0000"/>
          <w:lang w:val="ru-RU"/>
        </w:rPr>
        <w:t>տարեթիվը</w:t>
      </w:r>
      <w:r w:rsidRPr="009005CF">
        <w:rPr>
          <w:rFonts w:ascii="GHEA Grapalat" w:hAnsi="GHEA Grapalat"/>
          <w:i/>
          <w:iCs/>
          <w:color w:val="EE0000"/>
        </w:rPr>
        <w:t xml:space="preserve">, </w:t>
      </w:r>
      <w:r w:rsidRPr="009005CF">
        <w:rPr>
          <w:rFonts w:ascii="GHEA Grapalat" w:hAnsi="GHEA Grapalat"/>
          <w:i/>
          <w:iCs/>
          <w:color w:val="EE0000"/>
          <w:lang w:val="ru-RU"/>
        </w:rPr>
        <w:t>անվանումը</w:t>
      </w:r>
      <w:r w:rsidRPr="009005CF">
        <w:rPr>
          <w:rFonts w:ascii="GHEA Grapalat" w:hAnsi="GHEA Grapalat"/>
          <w:i/>
          <w:iCs/>
          <w:color w:val="EE0000"/>
        </w:rPr>
        <w:t xml:space="preserve">, </w:t>
      </w:r>
      <w:r w:rsidRPr="009005CF">
        <w:rPr>
          <w:rFonts w:ascii="GHEA Grapalat" w:hAnsi="GHEA Grapalat"/>
          <w:i/>
          <w:iCs/>
          <w:color w:val="EE0000"/>
          <w:lang w:val="ru-RU"/>
        </w:rPr>
        <w:t>քանակը</w:t>
      </w:r>
      <w:r w:rsidRPr="009005CF">
        <w:rPr>
          <w:rFonts w:ascii="GHEA Grapalat" w:hAnsi="GHEA Grapalat"/>
          <w:i/>
          <w:iCs/>
          <w:color w:val="EE0000"/>
        </w:rPr>
        <w:t xml:space="preserve"> </w:t>
      </w:r>
      <w:r w:rsidRPr="009005CF">
        <w:rPr>
          <w:rFonts w:ascii="GHEA Grapalat" w:hAnsi="GHEA Grapalat"/>
          <w:i/>
          <w:iCs/>
          <w:color w:val="EE0000"/>
          <w:lang w:val="ru-RU"/>
        </w:rPr>
        <w:t>և</w:t>
      </w:r>
      <w:r w:rsidRPr="009005CF">
        <w:rPr>
          <w:rFonts w:ascii="GHEA Grapalat" w:hAnsi="GHEA Grapalat"/>
          <w:i/>
          <w:iCs/>
          <w:color w:val="EE0000"/>
        </w:rPr>
        <w:t xml:space="preserve"> </w:t>
      </w:r>
      <w:r w:rsidRPr="009005CF">
        <w:rPr>
          <w:rFonts w:ascii="GHEA Grapalat" w:hAnsi="GHEA Grapalat"/>
          <w:i/>
          <w:iCs/>
          <w:color w:val="EE0000"/>
          <w:lang w:val="ru-RU"/>
        </w:rPr>
        <w:t>չափսը</w:t>
      </w:r>
      <w:r w:rsidRPr="009005CF">
        <w:rPr>
          <w:rFonts w:ascii="GHEA Grapalat" w:hAnsi="GHEA Grapalat"/>
          <w:i/>
          <w:iCs/>
          <w:color w:val="EE0000"/>
        </w:rPr>
        <w:t xml:space="preserve"> </w:t>
      </w:r>
      <w:r w:rsidRPr="009005CF">
        <w:rPr>
          <w:rFonts w:ascii="GHEA Grapalat" w:hAnsi="GHEA Grapalat"/>
          <w:i/>
          <w:iCs/>
          <w:color w:val="EE0000"/>
          <w:lang w:val="hy-AM"/>
        </w:rPr>
        <w:t>(</w:t>
      </w:r>
      <w:r w:rsidRPr="009005CF">
        <w:rPr>
          <w:rFonts w:ascii="GHEA Grapalat" w:hAnsi="GHEA Grapalat"/>
          <w:i/>
          <w:iCs/>
          <w:color w:val="EE0000"/>
          <w:lang w:val="en-US"/>
        </w:rPr>
        <w:t>չափսով</w:t>
      </w:r>
      <w:r w:rsidRPr="009005CF">
        <w:rPr>
          <w:rFonts w:ascii="GHEA Grapalat" w:hAnsi="GHEA Grapalat"/>
          <w:i/>
          <w:iCs/>
          <w:color w:val="EE0000"/>
        </w:rPr>
        <w:t xml:space="preserve"> </w:t>
      </w:r>
      <w:r w:rsidRPr="009005CF">
        <w:rPr>
          <w:rFonts w:ascii="GHEA Grapalat" w:hAnsi="GHEA Grapalat"/>
          <w:i/>
          <w:iCs/>
          <w:color w:val="EE0000"/>
          <w:lang w:val="en-US"/>
        </w:rPr>
        <w:t>ապրանքի</w:t>
      </w:r>
      <w:r w:rsidRPr="009005CF">
        <w:rPr>
          <w:rFonts w:ascii="GHEA Grapalat" w:hAnsi="GHEA Grapalat"/>
          <w:i/>
          <w:iCs/>
          <w:color w:val="EE0000"/>
        </w:rPr>
        <w:t xml:space="preserve">  </w:t>
      </w:r>
      <w:r w:rsidRPr="009005CF">
        <w:rPr>
          <w:rFonts w:ascii="GHEA Grapalat" w:hAnsi="GHEA Grapalat"/>
          <w:i/>
          <w:iCs/>
          <w:color w:val="EE0000"/>
          <w:lang w:val="en-US"/>
        </w:rPr>
        <w:t>դեպքում</w:t>
      </w:r>
      <w:r w:rsidRPr="009005CF">
        <w:rPr>
          <w:rFonts w:ascii="GHEA Grapalat" w:hAnsi="GHEA Grapalat"/>
          <w:i/>
          <w:iCs/>
          <w:color w:val="EE0000"/>
          <w:lang w:val="hy-AM"/>
        </w:rPr>
        <w:t>)</w:t>
      </w:r>
    </w:p>
    <w:p w14:paraId="49FC8D86" w14:textId="77777777" w:rsidR="009005CF" w:rsidRPr="009005CF" w:rsidRDefault="009005CF" w:rsidP="009005CF">
      <w:pPr>
        <w:ind w:left="705"/>
        <w:jc w:val="both"/>
        <w:rPr>
          <w:rFonts w:ascii="GHEA Grapalat" w:hAnsi="GHEA Grapalat"/>
          <w:i/>
          <w:color w:val="EE0000"/>
          <w:sz w:val="20"/>
          <w:szCs w:val="20"/>
          <w:lang w:val="af-ZA"/>
        </w:rPr>
      </w:pPr>
      <w:r w:rsidRPr="009005CF">
        <w:rPr>
          <w:rFonts w:ascii="GHEA Grapalat" w:hAnsi="GHEA Grapalat"/>
          <w:i/>
          <w:color w:val="EE0000"/>
          <w:sz w:val="20"/>
          <w:szCs w:val="20"/>
          <w:lang w:val="af-ZA"/>
        </w:rPr>
        <w:t xml:space="preserve">2. Ապրանքի տեղափոխումը ավտոտրանսպորտով, բեռնաթափումը </w:t>
      </w:r>
      <w:r w:rsidRPr="009005CF">
        <w:rPr>
          <w:rFonts w:ascii="GHEA Grapalat" w:hAnsi="GHEA Grapalat"/>
          <w:i/>
          <w:color w:val="EE0000"/>
          <w:sz w:val="20"/>
          <w:szCs w:val="20"/>
          <w:lang w:val="hy-AM"/>
        </w:rPr>
        <w:t>պահեստ</w:t>
      </w:r>
      <w:r w:rsidRPr="009005CF">
        <w:rPr>
          <w:rFonts w:ascii="GHEA Grapalat" w:hAnsi="GHEA Grapalat"/>
          <w:i/>
          <w:color w:val="EE0000"/>
          <w:sz w:val="20"/>
          <w:szCs w:val="20"/>
          <w:lang w:val="af-ZA"/>
        </w:rPr>
        <w:t>՝ բանվորական ուժով, կատարվում է մատակարարի կողմից, ապրանքը ընդունում է պահեստապետը</w:t>
      </w:r>
      <w:r w:rsidRPr="009005CF">
        <w:rPr>
          <w:rFonts w:ascii="GHEA Grapalat" w:hAnsi="GHEA Grapalat"/>
          <w:i/>
          <w:color w:val="EE0000"/>
          <w:sz w:val="20"/>
          <w:szCs w:val="20"/>
          <w:lang w:val="hy-AM"/>
        </w:rPr>
        <w:t xml:space="preserve"> և</w:t>
      </w:r>
      <w:r w:rsidRPr="009005CF">
        <w:rPr>
          <w:rFonts w:ascii="GHEA Grapalat" w:hAnsi="GHEA Grapalat"/>
          <w:i/>
          <w:color w:val="EE0000"/>
          <w:sz w:val="20"/>
          <w:szCs w:val="20"/>
          <w:lang w:val="af-ZA"/>
        </w:rPr>
        <w:t>/</w:t>
      </w:r>
      <w:r w:rsidRPr="009005CF">
        <w:rPr>
          <w:rFonts w:ascii="GHEA Grapalat" w:hAnsi="GHEA Grapalat"/>
          <w:i/>
          <w:color w:val="EE0000"/>
          <w:sz w:val="20"/>
          <w:szCs w:val="20"/>
          <w:lang w:val="hy-AM"/>
        </w:rPr>
        <w:t>կամ մատակարարման գծով սպան</w:t>
      </w:r>
      <w:r w:rsidRPr="009005CF">
        <w:rPr>
          <w:rFonts w:ascii="GHEA Grapalat" w:hAnsi="GHEA Grapalat"/>
          <w:i/>
          <w:color w:val="EE0000"/>
          <w:sz w:val="20"/>
          <w:szCs w:val="20"/>
          <w:lang w:val="af-ZA"/>
        </w:rPr>
        <w:t>:</w:t>
      </w:r>
    </w:p>
    <w:p w14:paraId="78CE3860" w14:textId="77777777" w:rsidR="009005CF" w:rsidRPr="009005CF" w:rsidRDefault="009005CF" w:rsidP="009005CF">
      <w:pPr>
        <w:ind w:left="705"/>
        <w:jc w:val="both"/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</w:pPr>
      <w:r w:rsidRPr="009005CF">
        <w:rPr>
          <w:rFonts w:ascii="GHEA Grapalat" w:hAnsi="GHEA Grapalat"/>
          <w:i/>
          <w:color w:val="EE0000"/>
          <w:sz w:val="20"/>
          <w:szCs w:val="20"/>
          <w:lang w:val="af-ZA"/>
        </w:rPr>
        <w:t xml:space="preserve">3. Անհրաժեշտության դեպքում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eastAsia="ru-RU"/>
        </w:rPr>
        <w:t>Պատվիրատուն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eastAsia="ru-RU"/>
        </w:rPr>
        <w:t>Մատակարարին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eastAsia="ru-RU"/>
        </w:rPr>
        <w:t>տրամադրում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eastAsia="ru-RU"/>
        </w:rPr>
        <w:t>է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eastAsia="ru-RU"/>
        </w:rPr>
        <w:t>ապրանքի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ձևա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eastAsia="ru-RU"/>
        </w:rPr>
        <w:t>նմուշը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>, ըստ անհրաժեշտության՝ չափս-հասակային տվյալները և տարբերանշանների չափսերն ու գրվածքների տառաչափն, գունավորումը և այլ տեխնիկական բնութագրում պահանջվող տվյալները:</w:t>
      </w:r>
    </w:p>
    <w:p w14:paraId="1A55ADE4" w14:textId="77777777" w:rsidR="009005CF" w:rsidRPr="009005CF" w:rsidRDefault="009005CF" w:rsidP="009005CF">
      <w:pPr>
        <w:ind w:left="705"/>
        <w:jc w:val="both"/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</w:pP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4. Ապրանքները պետք է պատրաստված լինեն տրամադրվող նմուշների  նյութերով, համապատասխանաբար համարժեք նյութերի օգտագործման դեպքում, կենդանուն ակտիվ գործողություններ կատարելուց չպետք է վնասեն կամ խոչընդոտեն: </w:t>
      </w:r>
    </w:p>
    <w:p w14:paraId="63FCD6C6" w14:textId="74AE8F61" w:rsidR="009005CF" w:rsidRPr="009005CF" w:rsidRDefault="009005CF" w:rsidP="009005CF">
      <w:pPr>
        <w:ind w:left="705"/>
        <w:jc w:val="both"/>
        <w:rPr>
          <w:rFonts w:ascii="GHEA Grapalat" w:hAnsi="GHEA Grapalat"/>
          <w:i/>
          <w:color w:val="EE0000"/>
          <w:sz w:val="20"/>
          <w:szCs w:val="20"/>
          <w:lang w:val="af-ZA"/>
        </w:rPr>
      </w:pP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5.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Նախքան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ապրանքների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մատակարարումը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պահեստ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, 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մեկական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նմուշներ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ներկայացվում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են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Գնորդին՝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համաձայն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պայմանագրի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տեխնիկական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պահանջների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ապրանքի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համապատասխանությունը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ստուգելու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համար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և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նշանակվում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է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մատակարարման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 xml:space="preserve"> 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hy-AM" w:eastAsia="ru-RU"/>
        </w:rPr>
        <w:t>օր</w:t>
      </w:r>
      <w:r w:rsidRPr="009005CF">
        <w:rPr>
          <w:rFonts w:ascii="GHEA Grapalat" w:hAnsi="GHEA Grapalat" w:cs="Sylfaen"/>
          <w:noProof/>
          <w:color w:val="EE0000"/>
          <w:sz w:val="20"/>
          <w:szCs w:val="20"/>
          <w:lang w:val="af-ZA" w:eastAsia="ru-RU"/>
        </w:rPr>
        <w:t>:</w:t>
      </w:r>
    </w:p>
    <w:p w14:paraId="150D77F3" w14:textId="77777777" w:rsidR="005909A7" w:rsidRDefault="005909A7">
      <w:pPr>
        <w:rPr>
          <w:lang w:val="af-ZA"/>
        </w:rPr>
      </w:pPr>
    </w:p>
    <w:p w14:paraId="60DA457D" w14:textId="77777777" w:rsidR="009005CF" w:rsidRPr="00C700D7" w:rsidRDefault="009005CF" w:rsidP="009005CF">
      <w:pPr>
        <w:ind w:left="705"/>
        <w:jc w:val="both"/>
        <w:rPr>
          <w:rFonts w:ascii="GHEA Grapalat" w:hAnsi="GHEA Grapalat" w:cs="Sylfaen"/>
          <w:b/>
          <w:noProof/>
          <w:sz w:val="16"/>
          <w:szCs w:val="16"/>
          <w:lang w:val="af-ZA" w:eastAsia="ru-RU"/>
        </w:rPr>
      </w:pPr>
      <w:r w:rsidRPr="00C700D7">
        <w:rPr>
          <w:rFonts w:ascii="GHEA Grapalat" w:hAnsi="GHEA Grapalat" w:cs="Sylfaen"/>
          <w:b/>
          <w:noProof/>
          <w:sz w:val="16"/>
          <w:szCs w:val="16"/>
          <w:lang w:val="af-ZA" w:eastAsia="ru-RU"/>
        </w:rPr>
        <w:t xml:space="preserve">Примечание: </w:t>
      </w:r>
    </w:p>
    <w:p w14:paraId="30A8B8FC" w14:textId="77777777" w:rsidR="009005CF" w:rsidRPr="00C700D7" w:rsidRDefault="009005CF" w:rsidP="009005CF">
      <w:pPr>
        <w:ind w:left="705"/>
        <w:jc w:val="both"/>
        <w:rPr>
          <w:rFonts w:ascii="GHEA Grapalat" w:hAnsi="GHEA Grapalat" w:cs="Sylfaen"/>
          <w:i/>
          <w:noProof/>
          <w:sz w:val="16"/>
          <w:szCs w:val="16"/>
          <w:lang w:val="af-ZA" w:eastAsia="ru-RU"/>
        </w:rPr>
      </w:pPr>
      <w:r w:rsidRPr="00C700D7">
        <w:rPr>
          <w:rFonts w:ascii="GHEA Grapalat" w:hAnsi="GHEA Grapalat" w:cs="Sylfaen"/>
          <w:i/>
          <w:noProof/>
          <w:sz w:val="16"/>
          <w:szCs w:val="16"/>
          <w:lang w:val="af-ZA" w:eastAsia="ru-RU"/>
        </w:rPr>
        <w:t>1. Товары должны быть новыми, неиспользованными, в фабричной упаковке и с маркировкой. На этикетке должно быть разборчиво написано название компании-производителя и поставщика, год и месяц выпуска, название, количество и размеры (в случае товаров с  размерами).</w:t>
      </w:r>
    </w:p>
    <w:p w14:paraId="53CD5697" w14:textId="77777777" w:rsidR="009005CF" w:rsidRPr="00C700D7" w:rsidRDefault="009005CF" w:rsidP="009005CF">
      <w:pPr>
        <w:ind w:left="705"/>
        <w:jc w:val="both"/>
        <w:rPr>
          <w:rFonts w:ascii="GHEA Grapalat" w:hAnsi="GHEA Grapalat" w:cs="Sylfaen"/>
          <w:i/>
          <w:noProof/>
          <w:sz w:val="16"/>
          <w:szCs w:val="16"/>
          <w:lang w:val="af-ZA" w:eastAsia="ru-RU"/>
        </w:rPr>
      </w:pPr>
      <w:r w:rsidRPr="00C700D7">
        <w:rPr>
          <w:rFonts w:ascii="GHEA Grapalat" w:hAnsi="GHEA Grapalat" w:cs="Sylfaen"/>
          <w:i/>
          <w:noProof/>
          <w:sz w:val="16"/>
          <w:szCs w:val="16"/>
          <w:lang w:val="af-ZA" w:eastAsia="ru-RU"/>
        </w:rPr>
        <w:t>2. Транспортировка товара автотранспортом, отгрузка на склад с привлечением рабочей силы осуществляется поставщиком, товар принимает начальник склада и/или сотрудник отдела снабжения.</w:t>
      </w:r>
    </w:p>
    <w:p w14:paraId="077FBDCB" w14:textId="77777777" w:rsidR="009005CF" w:rsidRPr="00C700D7" w:rsidRDefault="009005CF" w:rsidP="009005CF">
      <w:pPr>
        <w:ind w:left="705"/>
        <w:jc w:val="both"/>
        <w:rPr>
          <w:rFonts w:ascii="GHEA Grapalat" w:hAnsi="GHEA Grapalat" w:cs="Sylfaen"/>
          <w:noProof/>
          <w:sz w:val="16"/>
          <w:szCs w:val="16"/>
          <w:lang w:val="af-ZA" w:eastAsia="ru-RU"/>
        </w:rPr>
      </w:pPr>
      <w:r w:rsidRPr="00C700D7">
        <w:rPr>
          <w:rFonts w:ascii="GHEA Grapalat" w:hAnsi="GHEA Grapalat" w:cs="Sylfaen"/>
          <w:i/>
          <w:noProof/>
          <w:sz w:val="16"/>
          <w:szCs w:val="16"/>
          <w:lang w:val="af-ZA" w:eastAsia="ru-RU"/>
        </w:rPr>
        <w:t>3. При необходимости</w:t>
      </w:r>
      <w:r w:rsidRPr="00C700D7">
        <w:rPr>
          <w:rFonts w:ascii="GHEA Grapalat" w:hAnsi="GHEA Grapalat" w:cs="Sylfaen"/>
          <w:noProof/>
          <w:sz w:val="16"/>
          <w:szCs w:val="16"/>
          <w:lang w:val="af-ZA" w:eastAsia="ru-RU"/>
        </w:rPr>
        <w:t xml:space="preserve"> Заказчик предоставляет Поставщику шаблон/образец  товара, по необходимости -  также данные о размерах и росте, а также размеры отличительных знаков, размер шрифта надписей, цветовую гамму и другие данные, требуемые в технических характеристиках.</w:t>
      </w:r>
    </w:p>
    <w:p w14:paraId="4AA0CD8B" w14:textId="77777777" w:rsidR="009005CF" w:rsidRPr="00C700D7" w:rsidRDefault="009005CF" w:rsidP="009005CF">
      <w:pPr>
        <w:ind w:left="705"/>
        <w:jc w:val="both"/>
        <w:rPr>
          <w:rFonts w:ascii="GHEA Grapalat" w:hAnsi="GHEA Grapalat" w:cs="Sylfaen"/>
          <w:noProof/>
          <w:sz w:val="16"/>
          <w:szCs w:val="16"/>
          <w:lang w:val="af-ZA" w:eastAsia="ru-RU"/>
        </w:rPr>
      </w:pPr>
      <w:r w:rsidRPr="00C700D7">
        <w:rPr>
          <w:rFonts w:ascii="GHEA Grapalat" w:hAnsi="GHEA Grapalat" w:cs="Sylfaen"/>
          <w:noProof/>
          <w:sz w:val="16"/>
          <w:szCs w:val="16"/>
          <w:lang w:val="af-ZA" w:eastAsia="ru-RU"/>
        </w:rPr>
        <w:t xml:space="preserve">4. Товары должны быть изготовлены из материалов, соответствующих предоставленным образцам, а при использовании аналогичных  материалов они соответственно  не должны причинять вреда или мешать животным выполнять активные действия. </w:t>
      </w:r>
    </w:p>
    <w:p w14:paraId="15FA1B33" w14:textId="77777777" w:rsidR="009005CF" w:rsidRPr="00C700D7" w:rsidRDefault="009005CF" w:rsidP="009005CF">
      <w:pPr>
        <w:ind w:left="705"/>
        <w:jc w:val="both"/>
        <w:rPr>
          <w:rFonts w:ascii="GHEA Grapalat" w:hAnsi="GHEA Grapalat" w:cs="Sylfaen"/>
          <w:noProof/>
          <w:sz w:val="16"/>
          <w:szCs w:val="16"/>
          <w:lang w:val="af-ZA" w:eastAsia="ru-RU"/>
        </w:rPr>
      </w:pPr>
      <w:r>
        <w:rPr>
          <w:rFonts w:ascii="GHEA Grapalat" w:hAnsi="GHEA Grapalat" w:cs="Sylfaen"/>
          <w:noProof/>
          <w:sz w:val="16"/>
          <w:szCs w:val="16"/>
          <w:lang w:val="af-ZA" w:eastAsia="ru-RU"/>
        </w:rPr>
        <w:t>5</w:t>
      </w:r>
      <w:r w:rsidRPr="00C700D7">
        <w:rPr>
          <w:rFonts w:ascii="GHEA Grapalat" w:hAnsi="GHEA Grapalat" w:cs="Sylfaen"/>
          <w:noProof/>
          <w:sz w:val="16"/>
          <w:szCs w:val="16"/>
          <w:lang w:val="af-ZA" w:eastAsia="ru-RU"/>
        </w:rPr>
        <w:t>. Перед доставкой товара на склад, Покупателю представляется по одному образцу для проверки соответствия товара техническим требованиям Договора, и назначается день поставки.</w:t>
      </w:r>
    </w:p>
    <w:p w14:paraId="5B94D3E0" w14:textId="77777777" w:rsidR="009005CF" w:rsidRPr="009005CF" w:rsidRDefault="009005CF">
      <w:pPr>
        <w:rPr>
          <w:lang w:val="af-ZA"/>
        </w:rPr>
      </w:pPr>
    </w:p>
    <w:sectPr w:rsidR="009005CF" w:rsidRPr="009005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ltica">
    <w:charset w:val="00"/>
    <w:family w:val="swiss"/>
    <w:pitch w:val="variable"/>
    <w:sig w:usb0="00000087" w:usb1="00000000" w:usb2="00000000" w:usb3="00000000" w:csb0="0000001B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A7"/>
    <w:rsid w:val="005909A7"/>
    <w:rsid w:val="009005CF"/>
    <w:rsid w:val="00FC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F1ED0"/>
  <w15:chartTrackingRefBased/>
  <w15:docId w15:val="{3932C5B3-DFBE-452C-9EFB-94C1BD6A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5CF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909A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09A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09A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AE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09A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AE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09A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AE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09A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AE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09A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AE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09A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AE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09A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AE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9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909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909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909A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909A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909A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909A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909A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909A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909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E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909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09A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909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909A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AE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909A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909A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AE"/>
      <w14:ligatures w14:val="standardContextual"/>
    </w:rPr>
  </w:style>
  <w:style w:type="character" w:styleId="a8">
    <w:name w:val="Intense Emphasis"/>
    <w:basedOn w:val="a0"/>
    <w:uiPriority w:val="21"/>
    <w:qFormat/>
    <w:rsid w:val="005909A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909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AE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909A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909A7"/>
    <w:rPr>
      <w:b/>
      <w:bCs/>
      <w:smallCaps/>
      <w:color w:val="2F5496" w:themeColor="accent1" w:themeShade="BF"/>
      <w:spacing w:val="5"/>
    </w:rPr>
  </w:style>
  <w:style w:type="paragraph" w:styleId="23">
    <w:name w:val="Body Text Indent 2"/>
    <w:basedOn w:val="a"/>
    <w:link w:val="24"/>
    <w:rsid w:val="009005CF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4">
    <w:name w:val="Основной текст с отступом 2 Знак"/>
    <w:basedOn w:val="a0"/>
    <w:link w:val="23"/>
    <w:rsid w:val="009005CF"/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2025-10-24T12:41:00Z</dcterms:created>
  <dcterms:modified xsi:type="dcterms:W3CDTF">2025-10-24T12:42:00Z</dcterms:modified>
</cp:coreProperties>
</file>