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Ալյումինե պատուհան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Ալյումինե պատուհան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Ալյումինե պատուհան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Ալյումինե պատուհան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պատուհան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շրջանակով փոշեներկված պատուհան, բլոկով, պրոֆիլի գույնը մոխրագույն, ոչ պակաս 67 մմ հաստությամբ, լայնությունը բաժանված  2 հավասար մասերի, բարձրությունը՝ 6 հավասար մասերի, բացվող 3 մաս, բացվող մասի չափսը՝ (1,15 բ.x 1,5 լ.)մ – 3 հատ,ընդհանուր չափսը՝ (6,86 բ.x 3,05 լ.)մ –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Աշխատանքները կատարել՝ 60 (վաթսուն) օրացուցային  օրվա ընթացքում՝ մուտքի թույլտվություն ստանալուց օրվանից, բայց ոչ ուշ քան պայմանագրի կնքման օրվանից 120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պատուհան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