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A1" w:rsidRPr="008D1310" w:rsidRDefault="00D234A1" w:rsidP="0048683A">
      <w:pPr>
        <w:jc w:val="both"/>
        <w:rPr>
          <w:rFonts w:ascii="Arial Unicode" w:hAnsi="Arial Unicode" w:cstheme="minorHAnsi"/>
          <w:sz w:val="24"/>
          <w:szCs w:val="24"/>
          <w:lang w:val="en-US"/>
        </w:rPr>
      </w:pPr>
      <w:r w:rsidRPr="008D1310">
        <w:rPr>
          <w:rFonts w:ascii="Arial Unicode" w:hAnsi="Arial Unicode" w:cstheme="minorHAnsi"/>
          <w:sz w:val="24"/>
          <w:szCs w:val="24"/>
          <w:lang w:val="en-US"/>
        </w:rPr>
        <w:t xml:space="preserve">                                                                     ՀԱՅՏԱՐԱՐՈՒԹՅՈՒՆ </w:t>
      </w:r>
    </w:p>
    <w:p w:rsidR="00D234A1" w:rsidRPr="008D1310" w:rsidRDefault="00D234A1" w:rsidP="0048683A">
      <w:pPr>
        <w:jc w:val="both"/>
        <w:rPr>
          <w:rFonts w:ascii="Arial Unicode" w:hAnsi="Arial Unicode" w:cstheme="minorHAnsi"/>
          <w:sz w:val="24"/>
          <w:szCs w:val="24"/>
          <w:lang w:val="en-US"/>
        </w:rPr>
      </w:pPr>
      <w:r w:rsidRPr="008D1310">
        <w:rPr>
          <w:rFonts w:ascii="Arial Unicode" w:hAnsi="Arial Unicode" w:cstheme="minorHAnsi"/>
          <w:sz w:val="24"/>
          <w:szCs w:val="24"/>
          <w:lang w:val="en-US"/>
        </w:rPr>
        <w:t xml:space="preserve">                                    </w:t>
      </w:r>
      <w:proofErr w:type="spellStart"/>
      <w:r w:rsidRPr="008D1310">
        <w:rPr>
          <w:rFonts w:ascii="Arial Unicode" w:hAnsi="Arial Unicode" w:cstheme="minorHAnsi"/>
          <w:sz w:val="24"/>
          <w:szCs w:val="24"/>
          <w:lang w:val="en-US"/>
        </w:rPr>
        <w:t>Հրավերում</w:t>
      </w:r>
      <w:proofErr w:type="spellEnd"/>
      <w:r w:rsidRPr="008D1310">
        <w:rPr>
          <w:rFonts w:ascii="Arial Unicode" w:hAnsi="Arial Unicode" w:cs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8D1310">
        <w:rPr>
          <w:rFonts w:ascii="Arial Unicode" w:hAnsi="Arial Unicode" w:cstheme="minorHAnsi"/>
          <w:sz w:val="24"/>
          <w:szCs w:val="24"/>
          <w:lang w:val="en-US"/>
        </w:rPr>
        <w:t>փոփոխություններ</w:t>
      </w:r>
      <w:proofErr w:type="spellEnd"/>
      <w:r w:rsidRPr="008D1310">
        <w:rPr>
          <w:rFonts w:ascii="Arial Unicode" w:hAnsi="Arial Unicode" w:cstheme="minorHAnsi"/>
          <w:sz w:val="24"/>
          <w:szCs w:val="24"/>
          <w:lang w:val="en-US"/>
        </w:rPr>
        <w:t xml:space="preserve">  </w:t>
      </w:r>
      <w:proofErr w:type="spellStart"/>
      <w:r w:rsidRPr="008D1310">
        <w:rPr>
          <w:rFonts w:ascii="Arial Unicode" w:hAnsi="Arial Unicode" w:cstheme="minorHAnsi"/>
          <w:sz w:val="24"/>
          <w:szCs w:val="24"/>
          <w:lang w:val="en-US"/>
        </w:rPr>
        <w:t>կատարելու</w:t>
      </w:r>
      <w:proofErr w:type="spellEnd"/>
      <w:proofErr w:type="gramEnd"/>
      <w:r w:rsidRPr="008D1310">
        <w:rPr>
          <w:rFonts w:ascii="Arial Unicode" w:hAnsi="Arial Unicode" w:cstheme="minorHAnsi"/>
          <w:sz w:val="24"/>
          <w:szCs w:val="24"/>
          <w:lang w:val="en-US"/>
        </w:rPr>
        <w:t xml:space="preserve"> </w:t>
      </w:r>
      <w:proofErr w:type="spellStart"/>
      <w:r w:rsidRPr="008D1310">
        <w:rPr>
          <w:rFonts w:ascii="Arial Unicode" w:hAnsi="Arial Unicode" w:cstheme="minorHAnsi"/>
          <w:sz w:val="24"/>
          <w:szCs w:val="24"/>
          <w:lang w:val="en-US"/>
        </w:rPr>
        <w:t>վերաբերյալ</w:t>
      </w:r>
      <w:proofErr w:type="spellEnd"/>
    </w:p>
    <w:p w:rsidR="00D234A1" w:rsidRPr="008D1310" w:rsidRDefault="00D234A1" w:rsidP="0048683A">
      <w:pPr>
        <w:jc w:val="both"/>
        <w:rPr>
          <w:rFonts w:ascii="Arial Unicode" w:hAnsi="Arial Unicode" w:cs="Sylfaen"/>
          <w:sz w:val="24"/>
          <w:szCs w:val="24"/>
          <w:lang w:val="hy-AM"/>
        </w:rPr>
      </w:pPr>
      <w:proofErr w:type="spellStart"/>
      <w:r w:rsidRPr="008D1310">
        <w:rPr>
          <w:rFonts w:ascii="Arial Unicode" w:hAnsi="Arial Unicode" w:cs="Sylfaen"/>
          <w:sz w:val="24"/>
          <w:szCs w:val="24"/>
          <w:lang w:val="en-US"/>
        </w:rPr>
        <w:t>Հայտարարության</w:t>
      </w:r>
      <w:proofErr w:type="spellEnd"/>
      <w:r w:rsidRPr="008D1310">
        <w:rPr>
          <w:rFonts w:ascii="Arial Unicode" w:hAnsi="Arial Unicode"/>
          <w:sz w:val="24"/>
          <w:szCs w:val="24"/>
          <w:lang w:val="en-US"/>
        </w:rPr>
        <w:t xml:space="preserve"> </w:t>
      </w:r>
      <w:proofErr w:type="spellStart"/>
      <w:r w:rsidRPr="008D1310">
        <w:rPr>
          <w:rFonts w:ascii="Arial Unicode" w:hAnsi="Arial Unicode" w:cs="Sylfaen"/>
          <w:sz w:val="24"/>
          <w:szCs w:val="24"/>
          <w:lang w:val="en-US"/>
        </w:rPr>
        <w:t>սույն</w:t>
      </w:r>
      <w:proofErr w:type="spellEnd"/>
      <w:r w:rsidRPr="008D1310">
        <w:rPr>
          <w:rFonts w:ascii="Arial Unicode" w:hAnsi="Arial Unicode"/>
          <w:sz w:val="24"/>
          <w:szCs w:val="24"/>
          <w:lang w:val="en-US"/>
        </w:rPr>
        <w:t xml:space="preserve"> </w:t>
      </w:r>
      <w:proofErr w:type="spellStart"/>
      <w:proofErr w:type="gramStart"/>
      <w:r w:rsidRPr="008D1310">
        <w:rPr>
          <w:rFonts w:ascii="Arial Unicode" w:hAnsi="Arial Unicode" w:cs="Sylfaen"/>
          <w:sz w:val="24"/>
          <w:szCs w:val="24"/>
          <w:lang w:val="en-US"/>
        </w:rPr>
        <w:t>տեքստը</w:t>
      </w:r>
      <w:proofErr w:type="spellEnd"/>
      <w:r w:rsidRPr="008D1310">
        <w:rPr>
          <w:rFonts w:ascii="Arial Unicode" w:hAnsi="Arial Unicode"/>
          <w:sz w:val="24"/>
          <w:szCs w:val="24"/>
          <w:lang w:val="en-US"/>
        </w:rPr>
        <w:t xml:space="preserve"> </w:t>
      </w:r>
      <w:r w:rsidR="006854EF" w:rsidRPr="008D1310">
        <w:rPr>
          <w:rFonts w:ascii="Arial Unicode" w:hAnsi="Arial Unicode"/>
          <w:sz w:val="24"/>
          <w:szCs w:val="24"/>
          <w:lang w:val="en-US"/>
        </w:rPr>
        <w:t xml:space="preserve"> </w:t>
      </w:r>
      <w:proofErr w:type="spellStart"/>
      <w:r w:rsidRPr="008D1310">
        <w:rPr>
          <w:rFonts w:ascii="Arial Unicode" w:hAnsi="Arial Unicode" w:cs="Sylfaen"/>
          <w:sz w:val="24"/>
          <w:szCs w:val="24"/>
          <w:lang w:val="en-US"/>
        </w:rPr>
        <w:t>հրապարակվում</w:t>
      </w:r>
      <w:proofErr w:type="spellEnd"/>
      <w:proofErr w:type="gramEnd"/>
      <w:r w:rsidRPr="008D1310">
        <w:rPr>
          <w:rFonts w:ascii="Arial Unicode" w:hAnsi="Arial Unicode"/>
          <w:sz w:val="24"/>
          <w:szCs w:val="24"/>
          <w:lang w:val="en-US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en-US"/>
        </w:rPr>
        <w:t>է</w:t>
      </w:r>
      <w:r w:rsidRPr="008D1310">
        <w:rPr>
          <w:rFonts w:ascii="Arial Unicode" w:hAnsi="Arial Unicode"/>
          <w:sz w:val="24"/>
          <w:szCs w:val="24"/>
          <w:lang w:val="en-US"/>
        </w:rPr>
        <w:t xml:space="preserve"> «</w:t>
      </w:r>
      <w:proofErr w:type="spellStart"/>
      <w:r w:rsidRPr="008D1310">
        <w:rPr>
          <w:rFonts w:ascii="Arial Unicode" w:hAnsi="Arial Unicode" w:cs="Sylfaen"/>
          <w:sz w:val="24"/>
          <w:szCs w:val="24"/>
          <w:lang w:val="en-US"/>
        </w:rPr>
        <w:t>Գնումների</w:t>
      </w:r>
      <w:proofErr w:type="spellEnd"/>
      <w:r w:rsidRPr="008D1310">
        <w:rPr>
          <w:rFonts w:ascii="Arial Unicode" w:hAnsi="Arial Unicode"/>
          <w:sz w:val="24"/>
          <w:szCs w:val="24"/>
          <w:lang w:val="en-US"/>
        </w:rPr>
        <w:t xml:space="preserve">  </w:t>
      </w:r>
      <w:proofErr w:type="spellStart"/>
      <w:r w:rsidRPr="008D1310">
        <w:rPr>
          <w:rFonts w:ascii="Arial Unicode" w:hAnsi="Arial Unicode" w:cs="Sylfaen"/>
          <w:sz w:val="24"/>
          <w:szCs w:val="24"/>
          <w:lang w:val="en-US"/>
        </w:rPr>
        <w:t>մասին</w:t>
      </w:r>
      <w:proofErr w:type="spellEnd"/>
      <w:r w:rsidRPr="008D1310">
        <w:rPr>
          <w:rFonts w:ascii="Arial Unicode" w:hAnsi="Arial Unicode"/>
          <w:sz w:val="24"/>
          <w:szCs w:val="24"/>
          <w:lang w:val="en-US"/>
        </w:rPr>
        <w:t xml:space="preserve">» </w:t>
      </w:r>
      <w:r w:rsidRPr="008D1310">
        <w:rPr>
          <w:rFonts w:ascii="Arial Unicode" w:hAnsi="Arial Unicode" w:cs="Sylfaen"/>
          <w:sz w:val="24"/>
          <w:szCs w:val="24"/>
          <w:lang w:val="en-US"/>
        </w:rPr>
        <w:t>ՀՀ</w:t>
      </w:r>
      <w:r w:rsidRPr="008D1310">
        <w:rPr>
          <w:rFonts w:ascii="Arial Unicode" w:hAnsi="Arial Unicode"/>
          <w:sz w:val="24"/>
          <w:szCs w:val="24"/>
          <w:lang w:val="en-US"/>
        </w:rPr>
        <w:t xml:space="preserve"> </w:t>
      </w:r>
      <w:proofErr w:type="spellStart"/>
      <w:r w:rsidRPr="008D1310">
        <w:rPr>
          <w:rFonts w:ascii="Arial Unicode" w:hAnsi="Arial Unicode" w:cs="Sylfaen"/>
          <w:sz w:val="24"/>
          <w:szCs w:val="24"/>
          <w:lang w:val="en-US"/>
        </w:rPr>
        <w:t>օրենքի</w:t>
      </w:r>
      <w:proofErr w:type="spellEnd"/>
      <w:r w:rsidRPr="008D1310">
        <w:rPr>
          <w:rFonts w:ascii="Arial Unicode" w:hAnsi="Arial Unicode"/>
          <w:sz w:val="24"/>
          <w:szCs w:val="24"/>
          <w:lang w:val="en-US"/>
        </w:rPr>
        <w:t xml:space="preserve"> </w:t>
      </w:r>
      <w:r w:rsidR="00193FC2" w:rsidRPr="008D1310">
        <w:rPr>
          <w:rFonts w:ascii="Arial Unicode" w:hAnsi="Arial Unicode"/>
          <w:sz w:val="24"/>
          <w:szCs w:val="24"/>
          <w:lang w:val="en-US"/>
        </w:rPr>
        <w:t>40</w:t>
      </w:r>
      <w:r w:rsidRPr="008D1310">
        <w:rPr>
          <w:rFonts w:ascii="Arial Unicode" w:hAnsi="Arial Unicode"/>
          <w:sz w:val="24"/>
          <w:szCs w:val="24"/>
          <w:lang w:val="en-US"/>
        </w:rPr>
        <w:t>-</w:t>
      </w:r>
      <w:r w:rsidRPr="008D1310">
        <w:rPr>
          <w:rFonts w:ascii="Arial Unicode" w:hAnsi="Arial Unicode" w:cs="Sylfaen"/>
          <w:sz w:val="24"/>
          <w:szCs w:val="24"/>
          <w:lang w:val="en-US"/>
        </w:rPr>
        <w:t>րդ</w:t>
      </w:r>
      <w:r w:rsidRPr="008D1310">
        <w:rPr>
          <w:rFonts w:ascii="Arial Unicode" w:hAnsi="Arial Unicode"/>
          <w:sz w:val="24"/>
          <w:szCs w:val="24"/>
          <w:lang w:val="en-US"/>
        </w:rPr>
        <w:t xml:space="preserve"> </w:t>
      </w:r>
      <w:proofErr w:type="spellStart"/>
      <w:r w:rsidRPr="008D1310">
        <w:rPr>
          <w:rFonts w:ascii="Arial Unicode" w:hAnsi="Arial Unicode" w:cs="Sylfaen"/>
          <w:sz w:val="24"/>
          <w:szCs w:val="24"/>
          <w:lang w:val="en-US"/>
        </w:rPr>
        <w:t>հոդվածի</w:t>
      </w:r>
      <w:proofErr w:type="spellEnd"/>
      <w:r w:rsidRPr="008D1310">
        <w:rPr>
          <w:rFonts w:ascii="Arial Unicode" w:hAnsi="Arial Unicode"/>
          <w:sz w:val="24"/>
          <w:szCs w:val="24"/>
          <w:lang w:val="en-US"/>
        </w:rPr>
        <w:t xml:space="preserve"> </w:t>
      </w:r>
      <w:r w:rsidR="00193FC2" w:rsidRPr="008D1310">
        <w:rPr>
          <w:rFonts w:ascii="Arial Unicode" w:hAnsi="Arial Unicode"/>
          <w:sz w:val="24"/>
          <w:szCs w:val="24"/>
          <w:lang w:val="en-US"/>
        </w:rPr>
        <w:t>4-</w:t>
      </w:r>
      <w:r w:rsidR="00193FC2" w:rsidRPr="008D1310">
        <w:rPr>
          <w:rFonts w:ascii="Arial Unicode" w:hAnsi="Arial Unicode"/>
          <w:sz w:val="24"/>
          <w:szCs w:val="24"/>
          <w:lang w:val="hy-AM"/>
        </w:rPr>
        <w:t xml:space="preserve">րդ մասի </w:t>
      </w:r>
      <w:r w:rsidRPr="008D1310">
        <w:rPr>
          <w:rFonts w:ascii="Arial Unicode" w:hAnsi="Arial Unicode" w:cs="Sylfaen"/>
          <w:sz w:val="24"/>
          <w:szCs w:val="24"/>
          <w:lang w:val="en-US"/>
        </w:rPr>
        <w:t>համաձայն</w:t>
      </w:r>
      <w:r w:rsidR="00B65F70" w:rsidRPr="008D1310">
        <w:rPr>
          <w:rFonts w:ascii="Arial Unicode" w:hAnsi="Arial Unicode" w:cs="Sylfaen"/>
          <w:sz w:val="24"/>
          <w:szCs w:val="24"/>
          <w:lang w:val="hy-AM"/>
        </w:rPr>
        <w:t>։</w:t>
      </w:r>
    </w:p>
    <w:p w:rsidR="00DC778E" w:rsidRPr="008D1310" w:rsidRDefault="00D234A1" w:rsidP="001B7960">
      <w:pPr>
        <w:jc w:val="both"/>
        <w:rPr>
          <w:rFonts w:ascii="Arial Unicode" w:hAnsi="Arial Unicode"/>
          <w:b/>
          <w:sz w:val="16"/>
          <w:szCs w:val="16"/>
          <w:lang w:val="af-ZA"/>
        </w:rPr>
      </w:pPr>
      <w:r w:rsidRPr="008D1310">
        <w:rPr>
          <w:rFonts w:ascii="Arial Unicode" w:hAnsi="Arial Unicode" w:cs="Sylfaen"/>
          <w:sz w:val="24"/>
          <w:szCs w:val="24"/>
          <w:lang w:val="hy-AM"/>
        </w:rPr>
        <w:t>Ընթացակարգի</w:t>
      </w:r>
      <w:r w:rsidRPr="008D1310">
        <w:rPr>
          <w:rFonts w:ascii="Arial Unicode" w:hAnsi="Arial Unicode"/>
          <w:sz w:val="24"/>
          <w:szCs w:val="24"/>
          <w:lang w:val="hy-AM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ծածկագիրը՝</w:t>
      </w:r>
      <w:r w:rsidRPr="008D1310">
        <w:rPr>
          <w:rFonts w:ascii="Arial Unicode" w:hAnsi="Arial Unicode"/>
          <w:sz w:val="24"/>
          <w:szCs w:val="24"/>
          <w:lang w:val="hy-AM"/>
        </w:rPr>
        <w:t xml:space="preserve">   </w:t>
      </w:r>
      <w:r w:rsidR="007113E4" w:rsidRPr="008D1310">
        <w:rPr>
          <w:rFonts w:ascii="Arial Unicode" w:hAnsi="Arial Unicode" w:cs="Calibri"/>
          <w:u w:val="single"/>
          <w:lang w:val="af-ZA"/>
        </w:rPr>
        <w:t>ՇՄԳԸԲԿ-ԷԱՃԱՊՁԲ 202</w:t>
      </w:r>
      <w:r w:rsidR="006854EF" w:rsidRPr="008D1310">
        <w:rPr>
          <w:rFonts w:ascii="Arial Unicode" w:hAnsi="Arial Unicode" w:cs="Calibri"/>
          <w:u w:val="single"/>
          <w:lang w:val="af-ZA"/>
        </w:rPr>
        <w:t>6-1</w:t>
      </w:r>
      <w:r w:rsidR="007113E4" w:rsidRPr="008D1310">
        <w:rPr>
          <w:rFonts w:ascii="Arial Unicode" w:hAnsi="Arial Unicode" w:cs="Calibri"/>
          <w:u w:val="single"/>
          <w:lang w:val="af-ZA"/>
        </w:rPr>
        <w:t xml:space="preserve">  </w:t>
      </w:r>
    </w:p>
    <w:p w:rsidR="00D234A1" w:rsidRPr="008D1310" w:rsidRDefault="001B7960" w:rsidP="00DC778E">
      <w:pPr>
        <w:jc w:val="both"/>
        <w:rPr>
          <w:rFonts w:ascii="Arial Unicode" w:hAnsi="Arial Unicode" w:cstheme="minorHAnsi"/>
          <w:sz w:val="24"/>
          <w:szCs w:val="24"/>
          <w:lang w:val="af-ZA"/>
        </w:rPr>
      </w:pPr>
      <w:r w:rsidRPr="008D1310">
        <w:rPr>
          <w:rFonts w:ascii="Arial Unicode" w:hAnsi="Arial Unicode" w:cstheme="minorHAnsi"/>
          <w:sz w:val="24"/>
          <w:szCs w:val="24"/>
          <w:lang w:val="hy-AM"/>
        </w:rPr>
        <w:t>ՀՀ Շիրակի մարզի &lt;&lt;Գյումրու Վ</w:t>
      </w:r>
      <w:r w:rsidRPr="008D1310">
        <w:rPr>
          <w:rFonts w:ascii="Cambria Math" w:hAnsi="Cambria Math" w:cs="Cambria Math"/>
          <w:sz w:val="24"/>
          <w:szCs w:val="24"/>
          <w:lang w:val="hy-AM"/>
        </w:rPr>
        <w:t>․</w:t>
      </w:r>
      <w:r w:rsidRPr="008D1310">
        <w:rPr>
          <w:rFonts w:ascii="Arial Unicode" w:hAnsi="Arial Unicode" w:cs="Times New Roman"/>
          <w:sz w:val="24"/>
          <w:szCs w:val="24"/>
          <w:lang w:val="hy-AM"/>
        </w:rPr>
        <w:t>Աբաջյանի անվան Ընտանեկան բժշկության կենտրոն&gt;&gt;ՓԲԸ-ի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կարիքների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համար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Pr="008D1310">
        <w:rPr>
          <w:rFonts w:ascii="Arial Unicode" w:hAnsi="Arial Unicode" w:cs="Calibri"/>
          <w:lang w:val="af-ZA"/>
        </w:rPr>
        <w:t xml:space="preserve">ԴԵՂՈՐԱՅՔ  -ի  /ԴԵՂԱՏՆԱՅԻՆ ԱԶԳԱԲՆԱԿՉՈՒԹՅԱՆԸ ՏՐՎՈՂ/ </w:t>
      </w:r>
      <w:r w:rsidR="00D234A1" w:rsidRPr="008D1310">
        <w:rPr>
          <w:rFonts w:ascii="Arial Unicode" w:hAnsi="Arial Unicode" w:cs="Sylfaen"/>
          <w:lang w:val="hy-AM"/>
        </w:rPr>
        <w:t>ձեռքբերման</w:t>
      </w:r>
      <w:r w:rsidR="00D234A1" w:rsidRPr="008D1310">
        <w:rPr>
          <w:rFonts w:ascii="Arial Unicode" w:hAnsi="Arial Unicode"/>
          <w:lang w:val="af-ZA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գնահատող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հանձնաժողովը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ստորև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ներկայացնում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է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նույն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ծածկագրով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հրավերում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կատարված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փոփոխությունների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համառոտ</w:t>
      </w:r>
      <w:r w:rsidR="00D234A1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նկարագրությունը՝</w:t>
      </w:r>
    </w:p>
    <w:p w:rsidR="00E85A64" w:rsidRPr="008D1310" w:rsidRDefault="0048683A" w:rsidP="001B7960">
      <w:pPr>
        <w:jc w:val="both"/>
        <w:rPr>
          <w:rFonts w:ascii="Arial Unicode" w:hAnsi="Arial Unicode"/>
          <w:lang w:val="hy-AM"/>
        </w:rPr>
      </w:pPr>
      <w:r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proofErr w:type="spellStart"/>
      <w:r w:rsidRPr="008D1310">
        <w:rPr>
          <w:rFonts w:ascii="Arial Unicode" w:hAnsi="Arial Unicode" w:cs="Sylfaen"/>
          <w:sz w:val="24"/>
          <w:szCs w:val="24"/>
          <w:lang w:val="en-US"/>
        </w:rPr>
        <w:t>Փոփոխության</w:t>
      </w:r>
      <w:proofErr w:type="spellEnd"/>
      <w:r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proofErr w:type="spellStart"/>
      <w:r w:rsidRPr="008D1310">
        <w:rPr>
          <w:rFonts w:ascii="Arial Unicode" w:hAnsi="Arial Unicode" w:cs="Sylfaen"/>
          <w:sz w:val="24"/>
          <w:szCs w:val="24"/>
          <w:lang w:val="en-US"/>
        </w:rPr>
        <w:t>պատճառ</w:t>
      </w:r>
      <w:proofErr w:type="spellEnd"/>
      <w:r w:rsidR="00282376" w:rsidRPr="008D1310">
        <w:rPr>
          <w:rFonts w:ascii="Arial Unicode" w:hAnsi="Arial Unicode" w:cs="Arial"/>
          <w:sz w:val="24"/>
          <w:szCs w:val="24"/>
          <w:lang w:val="hy-AM"/>
        </w:rPr>
        <w:t xml:space="preserve">։  </w:t>
      </w:r>
      <w:r w:rsidR="00E85A64" w:rsidRPr="008D1310">
        <w:rPr>
          <w:rFonts w:ascii="Arial Unicode" w:hAnsi="Arial Unicode"/>
          <w:lang w:val="hy-AM"/>
        </w:rPr>
        <w:t>Հրավերում տեխնիկական բնութագրերի ճշգրտում։</w:t>
      </w:r>
    </w:p>
    <w:p w:rsidR="006854EF" w:rsidRPr="008D1310" w:rsidRDefault="0048683A" w:rsidP="001B7960">
      <w:pPr>
        <w:jc w:val="both"/>
        <w:rPr>
          <w:rFonts w:ascii="Arial Unicode" w:hAnsi="Arial Unicode" w:cstheme="minorHAnsi"/>
          <w:sz w:val="24"/>
          <w:szCs w:val="24"/>
          <w:lang w:val="af-ZA"/>
        </w:rPr>
      </w:pPr>
      <w:r w:rsidRPr="008D1310">
        <w:rPr>
          <w:rFonts w:ascii="Arial Unicode" w:hAnsi="Arial Unicode" w:cstheme="minorHAnsi"/>
          <w:sz w:val="24"/>
          <w:szCs w:val="24"/>
          <w:lang w:val="af-ZA"/>
        </w:rPr>
        <w:t xml:space="preserve">   </w:t>
      </w:r>
      <w:r w:rsidRPr="008D1310">
        <w:rPr>
          <w:rFonts w:ascii="Arial Unicode" w:hAnsi="Arial Unicode" w:cs="Sylfaen"/>
          <w:sz w:val="24"/>
          <w:szCs w:val="24"/>
          <w:lang w:val="hy-AM"/>
        </w:rPr>
        <w:t>Փոփոխության</w:t>
      </w:r>
      <w:r w:rsidRPr="008D1310">
        <w:rPr>
          <w:rFonts w:ascii="Arial Unicode" w:hAnsi="Arial Unicode" w:cstheme="minorHAnsi"/>
          <w:sz w:val="24"/>
          <w:szCs w:val="24"/>
          <w:lang w:val="af-ZA"/>
        </w:rPr>
        <w:t xml:space="preserve"> 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նկարագրություն</w:t>
      </w:r>
      <w:r w:rsidR="00282376" w:rsidRPr="008D1310">
        <w:rPr>
          <w:rFonts w:ascii="Arial Unicode" w:hAnsi="Arial Unicode" w:cs="Arial"/>
          <w:sz w:val="24"/>
          <w:szCs w:val="24"/>
          <w:lang w:val="hy-AM"/>
        </w:rPr>
        <w:t>։</w:t>
      </w:r>
      <w:r w:rsidR="00E85A64"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</w:p>
    <w:p w:rsidR="006854EF" w:rsidRPr="008D1310" w:rsidRDefault="006854EF" w:rsidP="001B7960">
      <w:pPr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8D1310">
        <w:rPr>
          <w:rFonts w:ascii="Arial Unicode" w:hAnsi="Arial Unicode" w:cstheme="minorHAnsi"/>
          <w:sz w:val="24"/>
          <w:szCs w:val="24"/>
          <w:lang w:val="af-ZA"/>
        </w:rPr>
        <w:t xml:space="preserve">   </w:t>
      </w:r>
      <w:r w:rsidRPr="008D1310">
        <w:rPr>
          <w:rFonts w:ascii="Arial Unicode" w:hAnsi="Arial Unicode" w:cstheme="minorHAnsi"/>
          <w:sz w:val="24"/>
          <w:szCs w:val="24"/>
          <w:lang w:val="hy-AM"/>
        </w:rPr>
        <w:t>1/</w:t>
      </w:r>
      <w:r w:rsidRPr="008D1310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1B7960" w:rsidRPr="008D1310">
        <w:rPr>
          <w:rFonts w:ascii="Arial Unicode" w:hAnsi="Arial Unicode" w:cs="Sylfaen"/>
          <w:sz w:val="24"/>
          <w:szCs w:val="24"/>
          <w:lang w:val="hy-AM"/>
        </w:rPr>
        <w:t xml:space="preserve">Գնվող դեղերի տեխնիկական բնութագրերի մեջ  </w:t>
      </w:r>
      <w:r w:rsidRPr="008D1310">
        <w:rPr>
          <w:rFonts w:ascii="Arial Unicode" w:hAnsi="Arial Unicode" w:cs="Sylfaen"/>
          <w:sz w:val="24"/>
          <w:szCs w:val="24"/>
          <w:lang w:val="hy-AM"/>
        </w:rPr>
        <w:t xml:space="preserve">փոփոխվել </w:t>
      </w:r>
      <w:r w:rsidR="001B7960" w:rsidRPr="008D1310">
        <w:rPr>
          <w:rFonts w:ascii="Arial Unicode" w:hAnsi="Arial Unicode" w:cs="Sylfaen"/>
          <w:sz w:val="24"/>
          <w:szCs w:val="24"/>
          <w:lang w:val="hy-AM"/>
        </w:rPr>
        <w:t xml:space="preserve"> է  պիտանելիության </w:t>
      </w:r>
    </w:p>
    <w:p w:rsidR="008D1310" w:rsidRDefault="006854EF" w:rsidP="001B7960">
      <w:pPr>
        <w:jc w:val="both"/>
        <w:rPr>
          <w:rFonts w:cs="Sylfaen"/>
          <w:sz w:val="24"/>
          <w:szCs w:val="24"/>
          <w:lang w:val="hy-AM"/>
        </w:rPr>
      </w:pPr>
      <w:r w:rsidRPr="008D1310">
        <w:rPr>
          <w:rFonts w:ascii="Arial Unicode" w:hAnsi="Arial Unicode" w:cs="Sylfaen"/>
          <w:sz w:val="24"/>
          <w:szCs w:val="24"/>
          <w:lang w:val="hy-AM"/>
        </w:rPr>
        <w:t xml:space="preserve">      </w:t>
      </w:r>
      <w:r w:rsidR="001B7960" w:rsidRPr="008D1310">
        <w:rPr>
          <w:rFonts w:ascii="Arial Unicode" w:hAnsi="Arial Unicode" w:cs="Sylfaen"/>
          <w:sz w:val="24"/>
          <w:szCs w:val="24"/>
          <w:lang w:val="hy-AM"/>
        </w:rPr>
        <w:t>ժամկետ</w:t>
      </w:r>
      <w:r w:rsidRPr="008D1310">
        <w:rPr>
          <w:rFonts w:ascii="Arial Unicode" w:hAnsi="Arial Unicode" w:cs="Sylfaen"/>
          <w:sz w:val="24"/>
          <w:szCs w:val="24"/>
          <w:lang w:val="hy-AM"/>
        </w:rPr>
        <w:t>ի նկարագիրը ՝   ՀՀ կառավարության 2013 թվականի մայիսի 2-ի  N 502-ն</w:t>
      </w:r>
    </w:p>
    <w:p w:rsidR="001B7960" w:rsidRPr="008D1310" w:rsidRDefault="008D1310" w:rsidP="001B7960">
      <w:pPr>
        <w:jc w:val="both"/>
        <w:rPr>
          <w:rFonts w:ascii="Arial Unicode" w:hAnsi="Arial Unicode"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        </w:t>
      </w:r>
      <w:bookmarkStart w:id="0" w:name="_GoBack"/>
      <w:bookmarkEnd w:id="0"/>
      <w:r w:rsidR="006854EF" w:rsidRPr="008D1310">
        <w:rPr>
          <w:rFonts w:ascii="Arial Unicode" w:hAnsi="Arial Unicode" w:cs="Sylfaen"/>
          <w:sz w:val="24"/>
          <w:szCs w:val="24"/>
          <w:lang w:val="hy-AM"/>
        </w:rPr>
        <w:t xml:space="preserve"> ո</w:t>
      </w:r>
      <w:r>
        <w:rPr>
          <w:rFonts w:cs="Sylfaen"/>
          <w:sz w:val="24"/>
          <w:szCs w:val="24"/>
          <w:lang w:val="hy-AM"/>
        </w:rPr>
        <w:t>ր</w:t>
      </w:r>
      <w:r w:rsidR="006854EF" w:rsidRPr="008D1310">
        <w:rPr>
          <w:rFonts w:ascii="Arial Unicode" w:hAnsi="Arial Unicode" w:cs="Sylfaen"/>
          <w:sz w:val="24"/>
          <w:szCs w:val="24"/>
          <w:lang w:val="hy-AM"/>
        </w:rPr>
        <w:t>ոշման</w:t>
      </w:r>
      <w:r>
        <w:rPr>
          <w:rFonts w:cs="Sylfaen"/>
          <w:sz w:val="24"/>
          <w:szCs w:val="24"/>
          <w:lang w:val="hy-AM"/>
        </w:rPr>
        <w:t xml:space="preserve"> համաձայն</w:t>
      </w:r>
      <w:r w:rsidR="00E85A64" w:rsidRPr="008D1310">
        <w:rPr>
          <w:rFonts w:ascii="Arial Unicode" w:hAnsi="Arial Unicode" w:cs="Sylfaen"/>
          <w:sz w:val="24"/>
          <w:szCs w:val="24"/>
          <w:lang w:val="hy-AM"/>
        </w:rPr>
        <w:t>։</w:t>
      </w:r>
    </w:p>
    <w:p w:rsidR="006854EF" w:rsidRPr="008D1310" w:rsidRDefault="006854EF" w:rsidP="001B7960">
      <w:pPr>
        <w:jc w:val="both"/>
        <w:rPr>
          <w:rFonts w:ascii="Arial Unicode" w:hAnsi="Arial Unicode" w:cstheme="minorHAnsi"/>
          <w:sz w:val="24"/>
          <w:szCs w:val="24"/>
          <w:lang w:val="hy-AM"/>
        </w:rPr>
      </w:pPr>
      <w:r w:rsidRPr="008D1310">
        <w:rPr>
          <w:rFonts w:ascii="Arial Unicode" w:hAnsi="Arial Unicode" w:cs="Sylfaen"/>
          <w:sz w:val="24"/>
          <w:szCs w:val="24"/>
          <w:lang w:val="hy-AM"/>
        </w:rPr>
        <w:t xml:space="preserve">    2/ Հստակեցվել է  դեղատների գտնվելու  հասցեների պահանջը ՝    ՀՀ կառավարության 2019թվականի մայիսի 30-ի N 642-N  որոշման 1-ին կետի  3-րդ ենթակետով   հաստատված կարգի  6 կետի համաձայն ։ </w:t>
      </w:r>
    </w:p>
    <w:p w:rsidR="00282376" w:rsidRPr="008D1310" w:rsidRDefault="00282376" w:rsidP="001B7960">
      <w:pPr>
        <w:tabs>
          <w:tab w:val="left" w:pos="1276"/>
        </w:tabs>
        <w:ind w:firstLine="720"/>
        <w:rPr>
          <w:rFonts w:ascii="Arial Unicode" w:hAnsi="Arial Unicode" w:cstheme="minorHAnsi"/>
          <w:sz w:val="24"/>
          <w:szCs w:val="24"/>
          <w:lang w:val="es-ES"/>
        </w:rPr>
      </w:pPr>
      <w:r w:rsidRPr="008D1310">
        <w:rPr>
          <w:rFonts w:ascii="Arial Unicode" w:hAnsi="Arial Unicode"/>
          <w:bCs/>
          <w:lang w:val="hy-AM" w:eastAsia="ru-RU"/>
        </w:rPr>
        <w:t xml:space="preserve">Փոփոխության հիմնավորում։ 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Գնումների</w:t>
      </w:r>
      <w:r w:rsidRPr="008D1310">
        <w:rPr>
          <w:rFonts w:ascii="Arial Unicode" w:hAnsi="Arial Unicode"/>
          <w:sz w:val="24"/>
          <w:szCs w:val="24"/>
          <w:lang w:val="hy-AM"/>
        </w:rPr>
        <w:t xml:space="preserve"> 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մասին</w:t>
      </w:r>
      <w:r w:rsidRPr="008D1310">
        <w:rPr>
          <w:rFonts w:ascii="Arial Unicode" w:hAnsi="Arial Unicode"/>
          <w:sz w:val="24"/>
          <w:szCs w:val="24"/>
          <w:lang w:val="hy-AM"/>
        </w:rPr>
        <w:t xml:space="preserve">»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ՀՀ</w:t>
      </w:r>
      <w:r w:rsidRPr="008D1310">
        <w:rPr>
          <w:rFonts w:ascii="Arial Unicode" w:hAnsi="Arial Unicode"/>
          <w:sz w:val="24"/>
          <w:szCs w:val="24"/>
          <w:lang w:val="hy-AM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hy-AM"/>
        </w:rPr>
        <w:t>օրենքի</w:t>
      </w:r>
      <w:r w:rsidRPr="008D1310">
        <w:rPr>
          <w:rFonts w:ascii="Arial Unicode" w:hAnsi="Arial Unicode"/>
          <w:sz w:val="24"/>
          <w:szCs w:val="24"/>
          <w:lang w:val="hy-AM"/>
        </w:rPr>
        <w:t xml:space="preserve"> 40-</w:t>
      </w:r>
      <w:r w:rsidRPr="008D1310">
        <w:rPr>
          <w:rFonts w:ascii="Arial Unicode" w:hAnsi="Arial Unicode" w:cs="Sylfaen"/>
          <w:sz w:val="24"/>
          <w:szCs w:val="24"/>
          <w:lang w:val="hy-AM"/>
        </w:rPr>
        <w:t>րդ</w:t>
      </w:r>
      <w:r w:rsidRPr="008D1310">
        <w:rPr>
          <w:rFonts w:ascii="Arial Unicode" w:hAnsi="Arial Unicode"/>
          <w:sz w:val="24"/>
          <w:szCs w:val="24"/>
          <w:lang w:val="hy-AM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հոդվածի</w:t>
      </w:r>
      <w:r w:rsidRPr="008D1310">
        <w:rPr>
          <w:rFonts w:ascii="Arial Unicode" w:hAnsi="Arial Unicode"/>
          <w:sz w:val="24"/>
          <w:szCs w:val="24"/>
          <w:lang w:val="hy-AM"/>
        </w:rPr>
        <w:t xml:space="preserve"> 4-րդ մաս</w:t>
      </w:r>
      <w:r w:rsidR="001224AD" w:rsidRPr="008D1310">
        <w:rPr>
          <w:rFonts w:ascii="Arial Unicode" w:hAnsi="Arial Unicode"/>
          <w:sz w:val="24"/>
          <w:szCs w:val="24"/>
          <w:lang w:val="hy-AM"/>
        </w:rPr>
        <w:t>։</w:t>
      </w:r>
    </w:p>
    <w:p w:rsidR="00282376" w:rsidRPr="008D1310" w:rsidRDefault="00282376" w:rsidP="001B7960">
      <w:pPr>
        <w:tabs>
          <w:tab w:val="left" w:pos="1276"/>
        </w:tabs>
        <w:ind w:firstLine="720"/>
        <w:rPr>
          <w:rFonts w:ascii="Arial Unicode" w:hAnsi="Arial Unicode" w:cstheme="minorHAnsi"/>
          <w:sz w:val="24"/>
          <w:szCs w:val="24"/>
          <w:lang w:val="es-ES"/>
        </w:rPr>
      </w:pPr>
    </w:p>
    <w:p w:rsidR="00282376" w:rsidRPr="008D1310" w:rsidRDefault="00282376" w:rsidP="001B7960">
      <w:pPr>
        <w:tabs>
          <w:tab w:val="left" w:pos="1276"/>
        </w:tabs>
        <w:ind w:firstLine="720"/>
        <w:rPr>
          <w:rFonts w:ascii="Arial Unicode" w:hAnsi="Arial Unicode" w:cstheme="minorHAnsi"/>
          <w:sz w:val="24"/>
          <w:szCs w:val="24"/>
          <w:lang w:val="es-ES"/>
        </w:rPr>
      </w:pPr>
    </w:p>
    <w:p w:rsidR="00D234A1" w:rsidRPr="008D1310" w:rsidRDefault="00067E3F" w:rsidP="001B7960">
      <w:pPr>
        <w:tabs>
          <w:tab w:val="left" w:pos="1276"/>
        </w:tabs>
        <w:ind w:firstLine="720"/>
        <w:rPr>
          <w:rFonts w:ascii="Arial Unicode" w:hAnsi="Arial Unicode" w:cs="Sylfaen"/>
          <w:sz w:val="24"/>
          <w:szCs w:val="24"/>
          <w:lang w:val="es-ES"/>
        </w:rPr>
      </w:pPr>
      <w:r w:rsidRPr="008D1310">
        <w:rPr>
          <w:rFonts w:ascii="Arial Unicode" w:hAnsi="Arial Unicode" w:cstheme="minorHAnsi"/>
          <w:sz w:val="24"/>
          <w:szCs w:val="24"/>
          <w:lang w:val="es-ES"/>
        </w:rPr>
        <w:t xml:space="preserve">   </w:t>
      </w:r>
      <w:r w:rsidR="00916738" w:rsidRPr="008D1310">
        <w:rPr>
          <w:rFonts w:ascii="Arial Unicode" w:hAnsi="Arial Unicode" w:cs="Sylfaen"/>
          <w:sz w:val="24"/>
          <w:szCs w:val="24"/>
          <w:lang w:val="hy-AM"/>
        </w:rPr>
        <w:t>Սույն</w:t>
      </w:r>
      <w:r w:rsidR="00916738" w:rsidRPr="008D1310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հայտարարության</w:t>
      </w:r>
      <w:r w:rsidRPr="008D1310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հետ</w:t>
      </w:r>
      <w:r w:rsidRPr="008D1310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կապված</w:t>
      </w:r>
      <w:r w:rsidRPr="008D1310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լրացուցիչ</w:t>
      </w:r>
      <w:r w:rsidRPr="008D1310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տեղեկություններ</w:t>
      </w:r>
      <w:r w:rsidRPr="008D1310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ստանալու</w:t>
      </w:r>
      <w:r w:rsidRPr="008D1310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համար</w:t>
      </w:r>
      <w:r w:rsidRPr="008D1310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կարող</w:t>
      </w:r>
      <w:r w:rsidRPr="008D1310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եք</w:t>
      </w:r>
      <w:r w:rsidRPr="008D1310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դիմել</w:t>
      </w:r>
      <w:r w:rsidR="00AE7C73" w:rsidRPr="008D1310">
        <w:rPr>
          <w:rFonts w:ascii="Arial Unicode" w:hAnsi="Arial Unicode" w:cs="Sylfaen"/>
          <w:sz w:val="24"/>
          <w:szCs w:val="24"/>
          <w:lang w:val="es-ES"/>
        </w:rPr>
        <w:t xml:space="preserve"> </w:t>
      </w:r>
      <w:r w:rsidR="007113E4" w:rsidRPr="008D1310">
        <w:rPr>
          <w:rFonts w:ascii="Arial Unicode" w:hAnsi="Arial Unicode" w:cs="Calibri"/>
          <w:u w:val="single"/>
          <w:lang w:val="af-ZA"/>
        </w:rPr>
        <w:t>ՇՄԳԸԲԿ-ԷԱՃԱՊՁԲ 202</w:t>
      </w:r>
      <w:r w:rsidR="008A0045" w:rsidRPr="008D1310">
        <w:rPr>
          <w:rFonts w:ascii="Arial Unicode" w:hAnsi="Arial Unicode" w:cs="Calibri"/>
          <w:u w:val="single"/>
          <w:lang w:val="hy-AM"/>
        </w:rPr>
        <w:t xml:space="preserve">6-1  </w:t>
      </w:r>
      <w:r w:rsidRPr="008D1310">
        <w:rPr>
          <w:rFonts w:ascii="Arial Unicode" w:hAnsi="Arial Unicode" w:cs="Sylfaen"/>
          <w:sz w:val="24"/>
          <w:szCs w:val="24"/>
          <w:lang w:val="hy-AM"/>
        </w:rPr>
        <w:t>ծածկա</w:t>
      </w:r>
      <w:r w:rsidR="00AE7C73" w:rsidRPr="008D1310">
        <w:rPr>
          <w:rFonts w:ascii="Arial Unicode" w:hAnsi="Arial Unicode" w:cs="Sylfaen"/>
          <w:sz w:val="24"/>
          <w:szCs w:val="24"/>
          <w:lang w:val="hy-AM"/>
        </w:rPr>
        <w:t>գրով</w:t>
      </w:r>
      <w:r w:rsidR="00D234A1" w:rsidRPr="008D1310">
        <w:rPr>
          <w:rFonts w:ascii="Arial Unicode" w:hAnsi="Arial Unicode"/>
          <w:sz w:val="28"/>
          <w:szCs w:val="28"/>
          <w:lang w:val="es-ES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գնահատող</w:t>
      </w:r>
      <w:r w:rsidR="00D234A1" w:rsidRPr="008D1310">
        <w:rPr>
          <w:rFonts w:ascii="Arial Unicode" w:hAnsi="Arial Unicode"/>
          <w:sz w:val="24"/>
          <w:szCs w:val="24"/>
          <w:lang w:val="es-ES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հանձնաժողովի</w:t>
      </w:r>
      <w:r w:rsidR="00D234A1" w:rsidRPr="008D1310">
        <w:rPr>
          <w:rFonts w:ascii="Arial Unicode" w:hAnsi="Arial Unicode"/>
          <w:sz w:val="24"/>
          <w:szCs w:val="24"/>
          <w:lang w:val="es-ES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hy-AM"/>
        </w:rPr>
        <w:t>քարտուղար</w:t>
      </w:r>
      <w:r w:rsidR="00D234A1" w:rsidRPr="008D1310">
        <w:rPr>
          <w:rFonts w:ascii="Arial Unicode" w:hAnsi="Arial Unicode"/>
          <w:sz w:val="24"/>
          <w:szCs w:val="24"/>
          <w:lang w:val="es-ES"/>
        </w:rPr>
        <w:t xml:space="preserve"> </w:t>
      </w:r>
      <w:r w:rsidR="00D234A1" w:rsidRPr="008D1310">
        <w:rPr>
          <w:rFonts w:ascii="Arial Unicode" w:hAnsi="Arial Unicode" w:cs="Sylfaen"/>
          <w:sz w:val="24"/>
          <w:szCs w:val="24"/>
          <w:lang w:val="es-ES"/>
        </w:rPr>
        <w:t xml:space="preserve"> </w:t>
      </w:r>
      <w:r w:rsidR="001B7960" w:rsidRPr="008D1310">
        <w:rPr>
          <w:rFonts w:ascii="Arial Unicode" w:hAnsi="Arial Unicode" w:cs="Sylfaen"/>
          <w:sz w:val="24"/>
          <w:szCs w:val="24"/>
          <w:lang w:val="hy-AM"/>
        </w:rPr>
        <w:t>Թ</w:t>
      </w:r>
      <w:r w:rsidR="001B7960" w:rsidRPr="008D1310">
        <w:rPr>
          <w:rFonts w:ascii="Cambria Math" w:hAnsi="Cambria Math" w:cs="Cambria Math"/>
          <w:sz w:val="24"/>
          <w:szCs w:val="24"/>
          <w:lang w:val="hy-AM"/>
        </w:rPr>
        <w:t>․</w:t>
      </w:r>
      <w:r w:rsidR="001B7960" w:rsidRPr="008D1310">
        <w:rPr>
          <w:rFonts w:ascii="Arial Unicode" w:hAnsi="Arial Unicode" w:cs="Times New Roman"/>
          <w:sz w:val="24"/>
          <w:szCs w:val="24"/>
          <w:lang w:val="hy-AM"/>
        </w:rPr>
        <w:t xml:space="preserve">Գաբրիելյանին </w:t>
      </w:r>
      <w:r w:rsidR="00D234A1" w:rsidRPr="008D1310">
        <w:rPr>
          <w:rFonts w:ascii="Arial Unicode" w:hAnsi="Arial Unicode" w:cs="Sylfaen"/>
          <w:sz w:val="24"/>
          <w:szCs w:val="24"/>
          <w:lang w:val="es-ES"/>
        </w:rPr>
        <w:t>:</w:t>
      </w:r>
    </w:p>
    <w:p w:rsidR="001B7960" w:rsidRPr="008D1310" w:rsidRDefault="007066C6" w:rsidP="00231214">
      <w:pPr>
        <w:pStyle w:val="a4"/>
        <w:spacing w:line="240" w:lineRule="auto"/>
        <w:rPr>
          <w:rFonts w:ascii="Arial Unicode" w:hAnsi="Arial Unicode" w:cs="Calibri"/>
          <w:i w:val="0"/>
          <w:u w:val="single"/>
          <w:lang w:val="af-ZA"/>
        </w:rPr>
      </w:pPr>
      <w:r w:rsidRPr="008D1310">
        <w:rPr>
          <w:rFonts w:ascii="Arial Unicode" w:hAnsi="Arial Unicode"/>
          <w:sz w:val="28"/>
          <w:szCs w:val="28"/>
          <w:lang w:val="es-ES"/>
        </w:rPr>
        <w:t xml:space="preserve"> </w:t>
      </w:r>
      <w:proofErr w:type="spellStart"/>
      <w:proofErr w:type="gramStart"/>
      <w:r w:rsidR="00D234A1" w:rsidRPr="008D1310">
        <w:rPr>
          <w:rFonts w:ascii="Arial Unicode" w:hAnsi="Arial Unicode" w:cs="Sylfaen"/>
          <w:sz w:val="24"/>
          <w:szCs w:val="24"/>
          <w:lang w:val="en-US"/>
        </w:rPr>
        <w:t>Հեռախոսահամար</w:t>
      </w:r>
      <w:proofErr w:type="spellEnd"/>
      <w:r w:rsidR="00D234A1" w:rsidRPr="008D1310">
        <w:rPr>
          <w:rFonts w:ascii="Arial Unicode" w:hAnsi="Arial Unicode"/>
          <w:sz w:val="24"/>
          <w:szCs w:val="24"/>
          <w:lang w:val="es-ES"/>
        </w:rPr>
        <w:t xml:space="preserve">  </w:t>
      </w:r>
      <w:r w:rsidR="001B7960" w:rsidRPr="008D1310">
        <w:rPr>
          <w:rFonts w:ascii="Arial Unicode" w:hAnsi="Arial Unicode" w:cs="Calibri"/>
          <w:i w:val="0"/>
          <w:lang w:val="af-ZA"/>
        </w:rPr>
        <w:t>/</w:t>
      </w:r>
      <w:proofErr w:type="gramEnd"/>
      <w:r w:rsidR="001B7960" w:rsidRPr="008D1310">
        <w:rPr>
          <w:rFonts w:ascii="Arial Unicode" w:hAnsi="Arial Unicode" w:cs="Calibri"/>
          <w:i w:val="0"/>
          <w:lang w:val="af-ZA"/>
        </w:rPr>
        <w:t>312 / 5 65 17</w:t>
      </w:r>
    </w:p>
    <w:p w:rsidR="00D234A1" w:rsidRPr="008D1310" w:rsidRDefault="007066C6" w:rsidP="007066C6">
      <w:pPr>
        <w:rPr>
          <w:rFonts w:ascii="Arial Unicode" w:hAnsi="Arial Unicode"/>
          <w:sz w:val="28"/>
          <w:szCs w:val="28"/>
          <w:lang w:val="es-ES"/>
        </w:rPr>
      </w:pPr>
      <w:r w:rsidRPr="008D1310">
        <w:rPr>
          <w:rFonts w:ascii="Arial Unicode" w:hAnsi="Arial Unicode"/>
          <w:sz w:val="28"/>
          <w:szCs w:val="28"/>
          <w:lang w:val="es-ES"/>
        </w:rPr>
        <w:t xml:space="preserve">  </w:t>
      </w:r>
    </w:p>
    <w:p w:rsidR="001B7960" w:rsidRPr="008D1310" w:rsidRDefault="00D234A1" w:rsidP="00231214">
      <w:pPr>
        <w:pStyle w:val="a4"/>
        <w:spacing w:line="240" w:lineRule="auto"/>
        <w:rPr>
          <w:rFonts w:ascii="Arial Unicode" w:hAnsi="Arial Unicode" w:cs="Calibri"/>
          <w:i w:val="0"/>
          <w:lang w:val="af-ZA"/>
        </w:rPr>
      </w:pPr>
      <w:proofErr w:type="spellStart"/>
      <w:r w:rsidRPr="008D1310">
        <w:rPr>
          <w:rFonts w:ascii="Arial Unicode" w:hAnsi="Arial Unicode" w:cs="Sylfaen"/>
          <w:sz w:val="24"/>
          <w:szCs w:val="24"/>
          <w:lang w:val="en-US"/>
        </w:rPr>
        <w:t>Էլեկտրոնային</w:t>
      </w:r>
      <w:proofErr w:type="spellEnd"/>
      <w:r w:rsidRPr="008D1310">
        <w:rPr>
          <w:rFonts w:ascii="Arial Unicode" w:hAnsi="Arial Unicode"/>
          <w:sz w:val="24"/>
          <w:szCs w:val="24"/>
          <w:lang w:val="es-ES"/>
        </w:rPr>
        <w:t xml:space="preserve"> </w:t>
      </w:r>
      <w:proofErr w:type="spellStart"/>
      <w:r w:rsidRPr="008D1310">
        <w:rPr>
          <w:rFonts w:ascii="Arial Unicode" w:hAnsi="Arial Unicode" w:cs="Sylfaen"/>
          <w:sz w:val="24"/>
          <w:szCs w:val="24"/>
          <w:lang w:val="en-US"/>
        </w:rPr>
        <w:t>փոստ</w:t>
      </w:r>
      <w:proofErr w:type="spellEnd"/>
      <w:r w:rsidRPr="008D1310">
        <w:rPr>
          <w:rFonts w:ascii="Arial Unicode" w:hAnsi="Arial Unicode" w:cs="Sylfaen"/>
          <w:sz w:val="24"/>
          <w:szCs w:val="24"/>
          <w:lang w:val="en-US"/>
        </w:rPr>
        <w:t>՝</w:t>
      </w:r>
      <w:r w:rsidRPr="008D1310">
        <w:rPr>
          <w:rFonts w:ascii="Arial Unicode" w:hAnsi="Arial Unicode"/>
          <w:sz w:val="24"/>
          <w:szCs w:val="24"/>
          <w:lang w:val="es-ES"/>
        </w:rPr>
        <w:t xml:space="preserve">     </w:t>
      </w:r>
      <w:r w:rsidR="001B7960" w:rsidRPr="008D1310">
        <w:rPr>
          <w:rFonts w:ascii="Arial Unicode" w:hAnsi="Arial Unicode" w:cs="Calibri"/>
          <w:i w:val="0"/>
          <w:lang w:val="af-ZA"/>
        </w:rPr>
        <w:t>c-familymedicine@mail.ru</w:t>
      </w:r>
    </w:p>
    <w:p w:rsidR="00D234A1" w:rsidRPr="008D1310" w:rsidRDefault="00D234A1" w:rsidP="00D234A1">
      <w:pPr>
        <w:jc w:val="both"/>
        <w:rPr>
          <w:rFonts w:ascii="Arial Unicode" w:hAnsi="Arial Unicode"/>
          <w:sz w:val="24"/>
          <w:szCs w:val="24"/>
          <w:lang w:val="af-ZA"/>
        </w:rPr>
      </w:pPr>
    </w:p>
    <w:p w:rsidR="00BC0329" w:rsidRPr="00282376" w:rsidRDefault="00231214" w:rsidP="00231214">
      <w:pPr>
        <w:jc w:val="both"/>
        <w:rPr>
          <w:rFonts w:ascii="Arial Unicode" w:hAnsi="Arial Unicode"/>
          <w:sz w:val="28"/>
          <w:szCs w:val="28"/>
          <w:lang w:val="es-ES"/>
        </w:rPr>
      </w:pPr>
      <w:r w:rsidRPr="008D1310">
        <w:rPr>
          <w:rFonts w:ascii="Arial Unicode" w:hAnsi="Arial Unicode" w:cs="Calibri"/>
          <w:lang w:val="af-ZA"/>
        </w:rPr>
        <w:t>Պատվիրատու ԳՅՈՒՄՐՈՒ Վ. ԱԲԱՋՅԱՆԻ ԱՆՎԱՆ ԸՆՏԱՆԵԿԱՆ ԲԺՇԿՈՒԹՅԱՆ ԿԵՆՏՐՈՆ ՓԲԸ</w:t>
      </w:r>
    </w:p>
    <w:sectPr w:rsidR="00BC0329" w:rsidRPr="00282376" w:rsidSect="00130169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727"/>
    <w:rsid w:val="000629FB"/>
    <w:rsid w:val="00067E3F"/>
    <w:rsid w:val="0011697D"/>
    <w:rsid w:val="001224AD"/>
    <w:rsid w:val="00130169"/>
    <w:rsid w:val="00193FC2"/>
    <w:rsid w:val="001B7960"/>
    <w:rsid w:val="001C4884"/>
    <w:rsid w:val="00207586"/>
    <w:rsid w:val="002104D5"/>
    <w:rsid w:val="00231214"/>
    <w:rsid w:val="00282376"/>
    <w:rsid w:val="00286975"/>
    <w:rsid w:val="002C6A62"/>
    <w:rsid w:val="002D5727"/>
    <w:rsid w:val="00360D32"/>
    <w:rsid w:val="003A072E"/>
    <w:rsid w:val="0048683A"/>
    <w:rsid w:val="00596A9A"/>
    <w:rsid w:val="006137A6"/>
    <w:rsid w:val="006854EF"/>
    <w:rsid w:val="007066C6"/>
    <w:rsid w:val="007113E4"/>
    <w:rsid w:val="00760C02"/>
    <w:rsid w:val="008A0045"/>
    <w:rsid w:val="008D1310"/>
    <w:rsid w:val="00916738"/>
    <w:rsid w:val="009B4C1C"/>
    <w:rsid w:val="00A25CD7"/>
    <w:rsid w:val="00AB7B8E"/>
    <w:rsid w:val="00AE7C73"/>
    <w:rsid w:val="00AF12E4"/>
    <w:rsid w:val="00B65F70"/>
    <w:rsid w:val="00B67E74"/>
    <w:rsid w:val="00BC0329"/>
    <w:rsid w:val="00BE321F"/>
    <w:rsid w:val="00BF3326"/>
    <w:rsid w:val="00C676E2"/>
    <w:rsid w:val="00D234A1"/>
    <w:rsid w:val="00D645CD"/>
    <w:rsid w:val="00DC778E"/>
    <w:rsid w:val="00DD2232"/>
    <w:rsid w:val="00DE62F2"/>
    <w:rsid w:val="00E05423"/>
    <w:rsid w:val="00E8022E"/>
    <w:rsid w:val="00E85A64"/>
    <w:rsid w:val="00EE0A7E"/>
    <w:rsid w:val="00F1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AEADF"/>
  <w15:docId w15:val="{1333F806-A74E-490D-ABBD-C08CFEEE8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  <w:style w:type="paragraph" w:styleId="a4">
    <w:name w:val="Body Text Indent"/>
    <w:aliases w:val=" Char, Char Char Char Char,Char Char Char Char"/>
    <w:basedOn w:val="a"/>
    <w:link w:val="a5"/>
    <w:rsid w:val="001B7960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0"/>
    <w:link w:val="a4"/>
    <w:rsid w:val="001B796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6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7</cp:revision>
  <dcterms:created xsi:type="dcterms:W3CDTF">2025-10-27T07:37:00Z</dcterms:created>
  <dcterms:modified xsi:type="dcterms:W3CDTF">2025-10-27T07:48:00Z</dcterms:modified>
</cp:coreProperties>
</file>