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ՆՄԲԿ-ԷԱՃԾՁԲ-26/8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ՆՈՐՔ-ՄԱՐԱՇ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Ա.Արմենակյան, 108/4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Նորք Մարաշ բժշկական կենտրոն ՓԲԸ կարիքների համար ինտերնետ ծառայությունների գնման ընթացակարգ ՆՄԲԿ-ԷԱՃԾՁԲ-26/8</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Կարեն Դրամբյան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010-65-05-60,  norq-marash-gnumner@mail.ru</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norq-marash-gnumner@mail.ru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ՆՈՐՔ-ՄԱՐԱՇ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ՆՄԲԿ-ԷԱՃԾՁԲ-26/8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ՆՈՐՔ-ՄԱՐԱՇ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ՆՈՐՔ-ՄԱՐԱՇ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Նորք Մարաշ բժշկական կենտրոն ՓԲԸ կարիքների համար ինտերնետ ծառայությունների գնման ընթացակարգ ՆՄԲԿ-ԷԱՃԾՁԲ-26/8</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ՆՈՐՔ-ՄԱՐԱՇ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Նորք Մարաշ բժշկական կենտրոն ՓԲԸ կարիքների համար ինտերնետ ծառայությունների գնման ընթացակարգ ՆՄԲԿ-ԷԱՃԾՁԲ-26/8</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ՆՄԲԿ-ԷԱՃԾՁԲ-26/8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norq-marash-gnumner@mail.ru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Նորք Մարաշ բժշկական կենտրոն ՓԲԸ կարիքների համար ինտերնետ ծառայությունների գնման ընթացակարգ ՆՄԲԿ-ԷԱՃԾՁԲ-26/8</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383.05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4.7296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444.8</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2025.11.10.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ՆՄԲԿ-ԷԱՃԾՁԲ-26/8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ՆՈՐՔ-ՄԱՐԱՇ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ՆՄԲԿ-ԷԱՃԾՁԲ-26/8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«ՆՄԲԿ-ԷԱՃԾՁԲ-26/8»*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ՆՄԲԿ-ԷԱՃԾՁԲ-26/8*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«ՆՄԲԿ-ԷԱՃԾՁԲ-26/8»*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ՆՄԲԿ-ԷԱՃԾՁԲ-26/8*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ՊՆՈՐՔ ՄԱՐԱՇ ԲԿ ՓԲԸ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Ինտերնետային կապի տեսակը՝ առանձնացված կապուղիով` օպտիկամանրաթելային մալուխով: Կապի միացման համար անհրաժեշտ ծրագրային փաթեթների կարգաբերում: Միացման նախապայմանները՝ ծրագրային փաթեթների կարգաբերում, անհրաժեշտ կոմունիկացիաների և սարքերի տեղադրում: Ինտերնետային կապի երաշխավորված արագությունը օպերատորի ցանցային հանգույցի և օգտվողի միջև՝ 200 Մբիթ/վրկ: Կապի սպասարկման նախապայմանները՝ անսահմանափակ տրաֆիկով: Անհրաժեշտության դեպքում` պահուստային միացման առկայություն ապահովելով համարժեք արագագործությունը, հավելյալ մուտքային  կապի արագության տրամադրում : Օգտագործած ծավալների վերաբերյալ տեղեկատվության ստացում: Կապի առկայության, որակի և մատուցած ծառայության ծավալի «on-line» վերահսկման հնարավորություն: Ծառայության հետ կապված ծրագրային ապահովում: Պահանջվող քանակով ծառայությունը մատուցողի կողմից գրանցված իրական Այ Փի հասցեների տրամադրում: Ինտերնետային տրաֆիկի մեծ արտահոսքի դեպքում անհապաղ տեղեկացում պատվիրատուի համակարգչային մասնագետին:  ծառայությունների մատուցման համար Կատարողը պետք է ունենա  հետևյալ լիցենզիան
- ՀԵՌԱՀԱՂՈՐԴԱԿՑՈՒԹՅԱՆ (ԷԼԵԿՏՐՈՆԱՅԻՆ ՀԱՂՈՐԴԱԿՑՈՒԹՅԱՆ) ԲՆԱԳԱՎԱՌ
-  Հանրային էլեկտրոնային հաղորդակցության ցանցի լիցենզիա 
Ծառայությունները նախատեսված է մատուցվելու 12 ամիս  տևողությամբ և յուրաքանչյուր ամսվա համար վճարվելու է ընդհանուր գումարի 1/12-րդ մասը:
Ծառայությունները սկսվում են մատուցվել 2026 թվականի հունվարի 1-ից՝ եթե դրան համաձայն է Կատարողը, հակառակ դեպքում՝ պայմանագիրն ուժի մեջ մտնելու օրվանից հաշված 21-րդ օրվանից: Ծառայությունների մատուցման վերջնաժամկետը 31.12.2026 թվականն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Ծառայությունները սկսվում են մատուցվել 2026 թվականի հունվարի 1-ից՝ եթե դրան համաձայն է Կատարողը, հակառակ դեպքում՝ պայմանագիրն ուժի մեջ մտնելու օրվանից հաշված 21-րդ օրվանից: Ծառայությունների մատուցման վերջնաժամկետը 31.12.2026 թվականն է: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