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մեծահասակի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կազմ։Ստերիլ, մեկանգամյա օգտագործման համար։ Նոր է, չօգտագործված։Հանձնելու պահին ամբողջ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զտիչ շնչառական կոնտուրի համար: Պատրաստված է թափանցիկ պլաստմասսայից, միացման չափսը 15/15-22, զտիչը բակտերիովիրուսային, ֆիլտրացիայի աստիճանը 99.999% 24 ժամ ԹԱՇ-ի համար, քաշը ՝ ոչ պակաս քան ՝ 20 գրամ, հոսքի դիմադրությունը 3.0սմ H2O (60լ/րոպեի դեպքում), մեռյալ տարածությունը 32մլ: Միանվագ օգտագործման համար: Ստերիլ է, ապիրոգեն, ոչ տոքսիկ: Ֆորմատ-հատ: Նոր է, չօգտագործված: Հանձնելու պահին ամբողջ պիտանելիության ժամկետի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մեծահասակի- Կոնտուրի հավաքածուն ներառում է գոֆրեաձև, չծալվող խողովակ, երկարությունը՝ ոչ պակաս քան 1,8մ, բակտերիալ վիրուսային ֆիլտր, 5 համարի դիմակ, անկյունակ, CO2-ի նմուշառման խողովակ: Հավաքածուն միանվագ է:Հանձնելու պահին ամբողջ պիտանելիության ժամկետի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Բակտերիալ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