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лабораторного оборудования для нужд муниципалитета Гавар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лабораторного оборудования для нужд муниципалитета Гавар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лабораторного оборудования для нужд муниципалитета Гавар</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лабораторного оборудования для нужд муниципалитета Гавар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«Зернодробилка. Мощность — 11,0 кВт. Производительность — до 1400 кг/ч. Подключение — 380 В. Масса агрегата — 210 кг.
Комплектация:
1. Армированная пневмозагрузочная труба — 10 м
2. Выхлопная труба — 3 м
3. Инжектор в комплекте
4. Магнитный сепаратор в комплекте
5. Амперметр в комплекте
Предпочтительная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смеситель с фильтрами тонкой очистки. Мощность – 2,2 кВт. Объём – 2,0 м3. Вместимость – 1000 кг. Масса устройства – 290 кг. Высота устройства – 2350 мм. Диаметр – 1450 мм. Равномерность подачи – 1:10 000.
Комплектация:
1. Место выгрузки готового продукта – 2 шт.
2. Устройство для ввода добавок
3. Боковая система пылеудаления
Рекомендуемая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распределитель. Тип: трёхходовой распределитель Y-образной формы. Диаметр: 100 мм. Материал: оцинкованная или нержавеющая сталь (в соответствии со стандартами безопасности пищевых продуктов). Рабочее давление: до 6 бар. Температурный диапазон: от –10°C до +70°C. Защита от коррозии: оцинкование или полимерное защитное покрытие. Рекомендуемое исполнение: европейское».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измеритель натяжения (весы). Учитывает 10 различных рецептов (до 6 различных ингредиентов в каждом рецепте). Предпочтительная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Горизонтальный шнековый конвейер для подачи добавок
Диаметр: 150 мм
Мощность: 2,2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Гранулятор-подающий. Мощность — 11,0 кВт (1500 об/мин)
Производительность — до 300 кг/ч
Подключение — 380 В
Вес оборудования — 175 кг
Количество вальцов — 2 шт.
Количество режущих ножей — 1 шт.
Длина — 900 мм
Ширина — 600 мм
Высота — 850 мм. Рекомендуемая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Лубрикатор НТП-1 с подогревом. Производительность насоса: до 15 л/мин
Мощность двигателя: 0,55 кВт
Объем установки: 300 литров
Термозащита
Электрообогрев
Регулятор времени дозирования. Рекомендуемая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прессов для гранулятора
Позволяет получать гранулированный корм любого диаметра.
Материал: сталь 40Х, закалённая
Диаметр: 260 мм
Диаметр прессовальных отверстий: 2 мм — 1 шт.
Диаметр прессовальных отверстий: 4 мм — 1 шт.
Диаметр прессовальных отверстий: 6 мм — 1 шт. Желаемая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охлаждения, фасовки и упаковки. Охладитель оснащен двумя мотор-редукторами мощностью 0,25 кВт для распределения гранул в бункере и подачи их на дальнейшую обработку. Он работает совместно с вытяжной системой и конвейером. Основное назначение охладителя — охлаждение готовых гранул после гранулятора перед упаковкой в ​​полиэтиленовые пакеты.
Мощность бункера: 0,5 кВт. Мощность вытяжки: 1,5 кВт. Мощность конвейера: 0,37 кВт. Вентиляторы конвейера: 12 шт. x 25 Вт. Объем: 0,6 м3. Длина: 4400 мм. Ширина: 3000 мм. Высота: 3200 мм. Вес: 650 кг. Рекомендуемая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«Передвижной диагональный винтовой конвейер. Передвижной диагональный винтовой конвейер Т-403 с стойкой и электродвигателем
Мощность – 1,5 кВт
Производительность – до 7 тонн/час
Длина секции – 6 метров
Диаметр – 100 мм
В комплекте:
1. Барабан
2. Погрузочная стойка
3. Колесная пара. Предпочтительная модель: европейская.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«Ремкомплект для зернодробилки. Включает:
1. Комплект сменных молотков (112 шт.)
2. Сменная сетка: 2 мм
3. Сменная сетка: 4 мм. Предпочтительная модель: европейская».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Пневматическая трубка с заглушкой для всасывания материалов
Диаметр: 100 мм
Длина: 10 м. Рекомендуемая модель: европейская.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