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Бортезомиб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Гидротартрат адреналина 1,82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Ванкомицина гидрохлорид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30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н/д инъекция,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Бендамустина гидрохлорид, порошок для приготовления концентрата для приготовления раствора для инфузий, 100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Бортезомиб 3,5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бортезомиба для внутривенного введения 3,5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лиофилизированный порошок для приготовления раствора для внутривенного введения или концентрат для приготовления раствора для внутривенного введения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80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ампулы 80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порошок для инъекций или раствор для инфузий 200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таблетки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10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дофамина 40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Дофамина гидрохлорид, раствор для инъекций 200 мг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20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80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раствор для внутривенного введения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концентрат для приготовления раствора для инфузий 2 мг/мл; стеклянный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Гидротартрат адреналина 1,82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гидротартрат, раствор для инъекций 1,82 мг/мл 1 мл, раствор для инъекций,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фолинат 50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концентрат для приготовления раствора для инфузий 450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раствор для инъекций 500 мг/10 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раствор для инъекций 200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лиофилизат для приготовления раствора для инъекций 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50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Мелфалан, лиофилизат для приготовления раствора для инфузий 50 мг, стеклянный флакон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таблетки, покрытые физиологическим раствором,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20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(сульфат морфина), раствор для приема внутрь 20 мг/мл; стеклянный флакон 20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раствор для инъекций 10 мг/мл; ампулы по 1 мл в пластиковом лотке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раствор для инъекций 250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Уромитексан 400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концентрат для приготовления раствора для инфузий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внутримышечного, внутривенного и внутримышечного введения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преднизолона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преднизолона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растворитель для адаптивного применения,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Ванкомицина гидрохлорид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 г, порошок для приготовления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в/м и в/м инъекций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Циклоспорин А 100 мг/мл 50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200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инфузий или концентрат для приготовления раствора для инфузий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инфузий или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концентрат для приготовления раствора для инфузий 5000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30 мг, таблетки, покрытые пленочной оболочкой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