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ԿԲԱԿ-ԷԱՃԱՊՁԲ-25/42-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դեղապատիճներ կոշտ 90մգ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Հատուկ պահպանման պայմաններ չի պահանջվում: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երկշերտ 50սմ*50մ, գլանափաթեթ, անջրաթափանց, սպիտակ գույնի,  նոր, չօգտագործված, գործարանային արտադրության։Ցանկացած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ծածկույթով թղթյա հիմքի վրա` պատրաստված  2սմ*500սմ, գլանափաթեթ։Նոր է, չօգտագործված, գործարանային փաթեթավորմամբ։Հանձնելու պահին ամբողջ պիտանելիության ժամկետի առնվազն 75%  առկայություն:Որակի սերտիֆիկատների առկայությունը պարտադիր է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Բինտ/վիրակապ  ոչ ստերիլ  գործարանային փաթեթավորմամբ,հյուսվաժքի խտությունը  32-36 գ/ք.մ, որակյալ թանզիվից 7մx14սմ գլանափաթեթով։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 եռակոմպոնենտ, միանվագ օգտագործման, ստերիլ,  ասեղի չափսը՝ 23G չժանգոտվող պողպատից: Պատրաստված է թափանցիկ, ոչ-տոքսիկ պոլիվինիլքլորիդից: Ֆորմատ- հատ: Ստվարաթղթե տուփերով՝յուրաքանչյուրում 100 հատ։Ցանկացած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 եռակոմպոնենտ, միանվագ օգտագործման, ստերիլ,  ասեղի չափսը՝ 21 G, չժանգոտվող պողպատից: Պատրաստված է թափանցիկ, ոչ-տոքսիկ պոլիվինիլքլորիդից: Ֆորմատ- հատ: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արտադրված առաջնային հումքից, միանվագ օգտագործման, սպիտակ,ամուր 180-200մլ տարողությամբ, քաշը 1.80 գրամից ոչ պակաս։Որակի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5 լիտր տարողությամբ,  խցանով, բռնակով, ոչ թափանցիկ սպիտակ գույնի, ամուր, բերանի տրամագիծը 4.5-5 սմ։ Նոր է, չօգտագործված։ Հանձնելու պահին ամբողջ պիտանելիության ժամկետի 1/2-րդի առկայություն:Որակի սերտիֆիկատը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փականով  նախատեսված  ներերակային մանիպուլյացիայի համար, բազմակի օգտագործման։ Նոր է, չօգտագործված։Ցանկացած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գլանափաթեթ 80մմ*30սմ*18 ցանցի գույնը վարդագույն։Նոր է, չօգտագործված, գործարանային փաթեթավորմամբ։ Որակի սերտիֆիկատի առկայություն։Հանձնելու պահին ամբողջ պիտանելիության ժամկետի առնվազն 75% առկայություն: Արտադրանքը պետք է ունենա նաև ISO13485 կամ ГОСТ Р ИСО 13485 որակի սերտիֆիկատները: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մատնային-ինտեգրված է SpOƨ զոնդի և էկրանի ցուցադրման մոդուլի հետ Կիրառությունը՝ հիվանդանոցային, տնային պայմաններում։Ճշգրտորեն կարող է չափել SpOƨ և զարկերակային հաճախականությունը։SpOƨ և անոթազարկի  ցուցադրում, մարտկոցի ցածր լարման  նշում, ցուցադրման ռեժիմի փոփոխության ռեժիմի հնարավորություն։Էկրանի լուսավորությունը կարգավորելու հնարավորություն, էներգիայի քիչ սպառում։Էկրանը՝ կրկնակի գունավոր OLED էկրանով;Ճշգրտությունը չափման +/- 2% , հզորությունը 1.2-1.5V ( AAA չափս, մարտկոցները ներառյալ);Ցանկացած մատակարարված խմբաքանակի համար CE MARK 93/42 EEC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