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 համար նախատեսված դույլերի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 համար նախատեսված դույլերի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 համար նախատեսված դույլերի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 համար նախատեսված դույլերի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Դույլեր նախատեսված թուջե ձուլվածքով աղբամանների համար: Դույլը պետք է պատրաստված լինի ցինկապատ մետաղից: Մետաղի  հաստությունը՝ 0.45 մմ, դույլի բարձրությունը՝ 480 մմ, տրամագիծը՝ 440 մմ: Պետք է ունենա բացվող բռնակ՝ նախատեսված դույլը աղբամանի միջից հանելու համար: Տեղափոխումը և տեղադրումը կատարվում է մատակարարի միջոցների հաշվին՝ ըստ պատվիրատուի ներկայացրած հասցեների (Երևան քաղաքի Կենտրոն վարչական շրջանի տարածքում): Տեղադրումն իրականացնել վարչական շրջանի համապատասխան ստորաբաժանման որևէ աշխատակցի ներկայաությամբ, տեադրումն իրականացնելուց հետո պատվիրատուին ներկայացնել  տեղադրված գույքի լուսանկարը՝ թղթային կամ էլեկտրոնային տարբերակով: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տրամադրման համաձայնագիրը)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